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5A62" w:rsidRDefault="00254357">
      <w:pPr>
        <w:pStyle w:val="Title"/>
      </w:pPr>
      <w:r>
        <w:t>Form</w:t>
      </w:r>
      <w:r>
        <w:rPr>
          <w:spacing w:val="-2"/>
        </w:rPr>
        <w:t xml:space="preserve"> </w:t>
      </w:r>
      <w:r>
        <w:t>ISR –</w:t>
      </w:r>
      <w:r>
        <w:rPr>
          <w:spacing w:val="1"/>
        </w:rPr>
        <w:t xml:space="preserve"> </w:t>
      </w:r>
      <w:r>
        <w:t>1</w:t>
      </w:r>
    </w:p>
    <w:p w:rsidR="00695A62" w:rsidRDefault="00254357">
      <w:pPr>
        <w:spacing w:before="38" w:line="276" w:lineRule="auto"/>
        <w:ind w:left="877" w:right="1294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see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 Nomination)</w:t>
      </w:r>
    </w:p>
    <w:p w:rsidR="00695A62" w:rsidRDefault="00695A62">
      <w:pPr>
        <w:pStyle w:val="BodyText"/>
        <w:spacing w:before="5"/>
        <w:rPr>
          <w:sz w:val="21"/>
        </w:rPr>
      </w:pPr>
    </w:p>
    <w:p w:rsidR="00695A62" w:rsidRDefault="00254357">
      <w:pPr>
        <w:pStyle w:val="Heading1"/>
        <w:ind w:left="877" w:right="1294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:rsidR="00695A62" w:rsidRDefault="00254357">
      <w:pPr>
        <w:spacing w:before="26"/>
        <w:ind w:left="875" w:right="1294"/>
        <w:jc w:val="center"/>
        <w:rPr>
          <w:sz w:val="20"/>
        </w:rPr>
      </w:pPr>
      <w:r>
        <w:rPr>
          <w:sz w:val="20"/>
        </w:rPr>
        <w:t>[For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2"/>
          <w:sz w:val="20"/>
        </w:rPr>
        <w:t xml:space="preserve"> </w:t>
      </w:r>
      <w:r>
        <w:rPr>
          <w:sz w:val="20"/>
        </w:rPr>
        <w:t>(Shares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Debentures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Bonds,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companies</w:t>
      </w:r>
      <w:r>
        <w:rPr>
          <w:spacing w:val="-1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1"/>
          <w:sz w:val="20"/>
        </w:rPr>
        <w:t xml:space="preserve"> </w:t>
      </w:r>
      <w:r>
        <w:rPr>
          <w:sz w:val="20"/>
        </w:rPr>
        <w:t>form]</w:t>
      </w:r>
    </w:p>
    <w:p w:rsidR="00695A62" w:rsidRDefault="00695A62">
      <w:pPr>
        <w:pStyle w:val="BodyText"/>
        <w:rPr>
          <w:sz w:val="23"/>
        </w:rPr>
      </w:pPr>
    </w:p>
    <w:p w:rsidR="00695A62" w:rsidRDefault="00254357">
      <w:pPr>
        <w:tabs>
          <w:tab w:val="left" w:pos="787"/>
          <w:tab w:val="left" w:pos="1209"/>
          <w:tab w:val="left" w:pos="1928"/>
        </w:tabs>
        <w:ind w:right="1238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95A62" w:rsidRDefault="00695A62">
      <w:pPr>
        <w:pStyle w:val="BodyText"/>
        <w:rPr>
          <w:sz w:val="20"/>
        </w:rPr>
      </w:pPr>
    </w:p>
    <w:p w:rsidR="00695A62" w:rsidRDefault="00254357">
      <w:pPr>
        <w:pStyle w:val="ListParagraph"/>
        <w:numPr>
          <w:ilvl w:val="0"/>
          <w:numId w:val="15"/>
        </w:numPr>
        <w:tabs>
          <w:tab w:val="left" w:pos="1426"/>
          <w:tab w:val="left" w:pos="1427"/>
        </w:tabs>
        <w:spacing w:before="0"/>
        <w:rPr>
          <w:sz w:val="24"/>
        </w:rPr>
      </w:pPr>
      <w:r>
        <w:rPr>
          <w:spacing w:val="-1"/>
          <w:sz w:val="24"/>
        </w:rPr>
        <w:t>I 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/ 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z w:val="24"/>
        </w:rPr>
        <w:t>(Tick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box)</w:t>
      </w:r>
    </w:p>
    <w:p w:rsidR="00695A62" w:rsidRDefault="00695A62">
      <w:pPr>
        <w:pStyle w:val="BodyText"/>
        <w:spacing w:before="6"/>
        <w:rPr>
          <w:sz w:val="20"/>
        </w:rPr>
      </w:pPr>
    </w:p>
    <w:tbl>
      <w:tblPr>
        <w:tblW w:w="0" w:type="auto"/>
        <w:tblInd w:w="97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118"/>
        <w:gridCol w:w="3404"/>
      </w:tblGrid>
      <w:tr w:rsidR="00695A62">
        <w:trPr>
          <w:trHeight w:val="498"/>
        </w:trPr>
        <w:tc>
          <w:tcPr>
            <w:tcW w:w="3404" w:type="dxa"/>
          </w:tcPr>
          <w:p w:rsidR="00695A62" w:rsidRDefault="00254357">
            <w:pPr>
              <w:pStyle w:val="TableParagraph"/>
              <w:spacing w:line="445" w:lineRule="exact"/>
              <w:rPr>
                <w:sz w:val="24"/>
              </w:rPr>
            </w:pPr>
            <w:r>
              <w:rPr>
                <w:rFonts w:ascii="Roboto Th" w:hAnsi="Roboto Th"/>
                <w:w w:val="90"/>
                <w:sz w:val="40"/>
              </w:rPr>
              <w:t>□</w:t>
            </w:r>
            <w:r>
              <w:rPr>
                <w:rFonts w:ascii="Roboto Th" w:hAnsi="Roboto Th"/>
                <w:spacing w:val="-6"/>
                <w:w w:val="90"/>
                <w:sz w:val="40"/>
              </w:rPr>
              <w:t xml:space="preserve"> </w:t>
            </w:r>
            <w:r>
              <w:rPr>
                <w:w w:val="90"/>
                <w:sz w:val="24"/>
              </w:rPr>
              <w:t>PAN</w:t>
            </w:r>
          </w:p>
        </w:tc>
        <w:tc>
          <w:tcPr>
            <w:tcW w:w="3118" w:type="dxa"/>
          </w:tcPr>
          <w:p w:rsidR="00695A62" w:rsidRDefault="00254357">
            <w:pPr>
              <w:pStyle w:val="TableParagraph"/>
              <w:spacing w:line="445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1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Bank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details</w:t>
            </w:r>
          </w:p>
        </w:tc>
        <w:tc>
          <w:tcPr>
            <w:tcW w:w="3404" w:type="dxa"/>
          </w:tcPr>
          <w:p w:rsidR="00695A62" w:rsidRDefault="00254357">
            <w:pPr>
              <w:pStyle w:val="TableParagraph"/>
              <w:spacing w:line="445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8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Signature</w:t>
            </w:r>
          </w:p>
        </w:tc>
      </w:tr>
      <w:tr w:rsidR="00695A62">
        <w:trPr>
          <w:trHeight w:val="501"/>
        </w:trPr>
        <w:tc>
          <w:tcPr>
            <w:tcW w:w="3404" w:type="dxa"/>
          </w:tcPr>
          <w:p w:rsidR="00695A62" w:rsidRDefault="00254357">
            <w:pPr>
              <w:pStyle w:val="TableParagraph"/>
              <w:spacing w:line="446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8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Mobile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number</w:t>
            </w:r>
          </w:p>
        </w:tc>
        <w:tc>
          <w:tcPr>
            <w:tcW w:w="3118" w:type="dxa"/>
          </w:tcPr>
          <w:p w:rsidR="00695A62" w:rsidRDefault="00254357">
            <w:pPr>
              <w:pStyle w:val="TableParagraph"/>
              <w:spacing w:line="446" w:lineRule="exact"/>
              <w:rPr>
                <w:sz w:val="24"/>
              </w:rPr>
            </w:pPr>
            <w:r>
              <w:rPr>
                <w:rFonts w:ascii="Roboto Th" w:hAnsi="Roboto Th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6"/>
                <w:w w:val="95"/>
                <w:sz w:val="40"/>
              </w:rPr>
              <w:t xml:space="preserve"> </w:t>
            </w:r>
            <w:r>
              <w:rPr>
                <w:w w:val="95"/>
                <w:sz w:val="24"/>
              </w:rPr>
              <w:t>E-mail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ID</w:t>
            </w:r>
          </w:p>
        </w:tc>
        <w:tc>
          <w:tcPr>
            <w:tcW w:w="3404" w:type="dxa"/>
          </w:tcPr>
          <w:p w:rsidR="00695A62" w:rsidRDefault="00254357">
            <w:pPr>
              <w:pStyle w:val="TableParagraph"/>
              <w:spacing w:line="446" w:lineRule="exact"/>
              <w:rPr>
                <w:sz w:val="24"/>
              </w:rPr>
            </w:pPr>
            <w:r>
              <w:rPr>
                <w:rFonts w:ascii="Roboto Th" w:hAnsi="Roboto Th"/>
                <w:spacing w:val="-1"/>
                <w:w w:val="95"/>
                <w:sz w:val="40"/>
              </w:rPr>
              <w:t>□</w:t>
            </w:r>
            <w:r>
              <w:rPr>
                <w:rFonts w:ascii="Roboto Th" w:hAnsi="Roboto Th"/>
                <w:spacing w:val="-17"/>
                <w:w w:val="95"/>
                <w:sz w:val="40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Address</w:t>
            </w:r>
          </w:p>
        </w:tc>
      </w:tr>
    </w:tbl>
    <w:p w:rsidR="00695A62" w:rsidRDefault="00695A62">
      <w:pPr>
        <w:pStyle w:val="BodyText"/>
        <w:spacing w:before="11"/>
        <w:rPr>
          <w:sz w:val="23"/>
        </w:rPr>
      </w:pPr>
    </w:p>
    <w:p w:rsidR="00695A62" w:rsidRDefault="00254357">
      <w:pPr>
        <w:pStyle w:val="Heading1"/>
        <w:numPr>
          <w:ilvl w:val="0"/>
          <w:numId w:val="15"/>
        </w:numPr>
        <w:tabs>
          <w:tab w:val="left" w:pos="1426"/>
          <w:tab w:val="left" w:pos="1427"/>
        </w:tabs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"/>
        <w:gridCol w:w="721"/>
        <w:gridCol w:w="800"/>
        <w:gridCol w:w="447"/>
        <w:gridCol w:w="1917"/>
        <w:gridCol w:w="1214"/>
        <w:gridCol w:w="3340"/>
      </w:tblGrid>
      <w:tr w:rsidR="00695A62">
        <w:trPr>
          <w:trHeight w:val="320"/>
        </w:trPr>
        <w:tc>
          <w:tcPr>
            <w:tcW w:w="345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695A62" w:rsidRDefault="00254357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31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0" w:type="dxa"/>
            <w:tcBorders>
              <w:left w:val="single" w:sz="6" w:space="0" w:color="000000"/>
              <w:bottom w:val="single" w:sz="6" w:space="0" w:color="000000"/>
            </w:tcBorders>
          </w:tcPr>
          <w:p w:rsidR="00695A62" w:rsidRDefault="00254357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No.:</w:t>
            </w:r>
          </w:p>
        </w:tc>
      </w:tr>
      <w:tr w:rsidR="00695A62">
        <w:trPr>
          <w:trHeight w:val="947"/>
        </w:trPr>
        <w:tc>
          <w:tcPr>
            <w:tcW w:w="345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A62" w:rsidRDefault="00254357">
            <w:pPr>
              <w:pStyle w:val="TableParagraph"/>
              <w:spacing w:line="259" w:lineRule="auto"/>
              <w:ind w:right="87"/>
              <w:rPr>
                <w:sz w:val="24"/>
              </w:rPr>
            </w:pPr>
            <w:r>
              <w:rPr>
                <w:sz w:val="24"/>
              </w:rPr>
              <w:t>Name(s) of the Security holder(s)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Certificate(s)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95A62" w:rsidRDefault="00254357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695A62" w:rsidRDefault="00254357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95A62" w:rsidRDefault="00254357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695A62">
        <w:trPr>
          <w:trHeight w:val="632"/>
        </w:trPr>
        <w:tc>
          <w:tcPr>
            <w:tcW w:w="148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95A62" w:rsidRDefault="00254357">
            <w:pPr>
              <w:pStyle w:val="TableParagraph"/>
              <w:tabs>
                <w:tab w:val="left" w:pos="118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z w:val="24"/>
              </w:rPr>
              <w:tab/>
              <w:t>&amp;</w:t>
            </w:r>
          </w:p>
          <w:p w:rsidR="00695A62" w:rsidRDefault="0025435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5A62" w:rsidRDefault="00254357">
            <w:pPr>
              <w:pStyle w:val="TableParagraph"/>
              <w:spacing w:line="290" w:lineRule="exact"/>
              <w:ind w:left="147"/>
              <w:rPr>
                <w:sz w:val="24"/>
              </w:rPr>
            </w:pPr>
            <w:r>
              <w:rPr>
                <w:sz w:val="24"/>
              </w:rPr>
              <w:t>Face</w:t>
            </w:r>
          </w:p>
        </w:tc>
        <w:tc>
          <w:tcPr>
            <w:tcW w:w="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5A62" w:rsidRDefault="00254357">
            <w:pPr>
              <w:pStyle w:val="TableParagraph"/>
              <w:spacing w:line="290" w:lineRule="exact"/>
              <w:ind w:left="147"/>
              <w:rPr>
                <w:sz w:val="24"/>
              </w:rPr>
            </w:pPr>
            <w:r>
              <w:rPr>
                <w:sz w:val="24"/>
              </w:rPr>
              <w:t>value</w:t>
            </w:r>
          </w:p>
        </w:tc>
        <w:tc>
          <w:tcPr>
            <w:tcW w:w="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5A62" w:rsidRDefault="00254357">
            <w:pPr>
              <w:pStyle w:val="TableParagraph"/>
              <w:spacing w:line="290" w:lineRule="exact"/>
              <w:ind w:left="148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6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95A62">
        <w:trPr>
          <w:trHeight w:val="632"/>
        </w:trPr>
        <w:tc>
          <w:tcPr>
            <w:tcW w:w="3457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695A62" w:rsidRDefault="00254357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</w:p>
          <w:p w:rsidR="00695A62" w:rsidRDefault="0025435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(Optional)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95A62" w:rsidRDefault="00254357">
            <w:pPr>
              <w:pStyle w:val="TableParagraph"/>
              <w:spacing w:line="290" w:lineRule="exact"/>
              <w:ind w:left="34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4554" w:type="dxa"/>
            <w:gridSpan w:val="2"/>
            <w:tcBorders>
              <w:top w:val="single" w:sz="6" w:space="0" w:color="000000"/>
              <w:left w:val="nil"/>
            </w:tcBorders>
          </w:tcPr>
          <w:p w:rsidR="00695A62" w:rsidRDefault="00254357">
            <w:pPr>
              <w:pStyle w:val="TableParagraph"/>
              <w:spacing w:line="290" w:lineRule="exact"/>
              <w:ind w:left="1064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</w:tbl>
    <w:p w:rsidR="00695A62" w:rsidRDefault="00695A62">
      <w:pPr>
        <w:pStyle w:val="BodyText"/>
        <w:spacing w:before="9"/>
        <w:rPr>
          <w:b/>
          <w:sz w:val="25"/>
        </w:rPr>
      </w:pPr>
    </w:p>
    <w:p w:rsidR="00695A62" w:rsidRDefault="00254357">
      <w:pPr>
        <w:pStyle w:val="ListParagraph"/>
        <w:numPr>
          <w:ilvl w:val="0"/>
          <w:numId w:val="15"/>
        </w:numPr>
        <w:tabs>
          <w:tab w:val="left" w:pos="1426"/>
          <w:tab w:val="left" w:pos="1427"/>
        </w:tabs>
        <w:ind w:right="1276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(tick</w:t>
      </w:r>
      <w:r>
        <w:rPr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relevant,</w:t>
      </w:r>
      <w:r>
        <w:rPr>
          <w:spacing w:val="11"/>
          <w:sz w:val="24"/>
        </w:rPr>
        <w:t xml:space="preserve"> </w:t>
      </w:r>
      <w:r>
        <w:rPr>
          <w:sz w:val="24"/>
        </w:rPr>
        <w:t>refer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instructions):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695A62">
        <w:trPr>
          <w:trHeight w:val="880"/>
        </w:trPr>
        <w:tc>
          <w:tcPr>
            <w:tcW w:w="338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695A62" w:rsidRDefault="00254357">
            <w:pPr>
              <w:pStyle w:val="TableParagraph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spacing w:before="1"/>
              <w:ind w:left="108" w:right="9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 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  <w:p w:rsidR="00695A62" w:rsidRDefault="00254357">
            <w:pPr>
              <w:pStyle w:val="TableParagraph"/>
              <w:spacing w:line="273" w:lineRule="exact"/>
              <w:ind w:left="265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7878" w:type="dxa"/>
          </w:tcPr>
          <w:p w:rsidR="00695A62" w:rsidRDefault="00254357">
            <w:pPr>
              <w:pStyle w:val="TableParagraph"/>
              <w:spacing w:before="1"/>
              <w:ind w:left="211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Remark</w:t>
            </w:r>
          </w:p>
        </w:tc>
      </w:tr>
      <w:tr w:rsidR="00695A62">
        <w:trPr>
          <w:trHeight w:val="292"/>
        </w:trPr>
        <w:tc>
          <w:tcPr>
            <w:tcW w:w="338" w:type="dxa"/>
          </w:tcPr>
          <w:p w:rsidR="00695A62" w:rsidRDefault="00254357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4" w:type="dxa"/>
            <w:gridSpan w:val="3"/>
          </w:tcPr>
          <w:p w:rsidR="00695A62" w:rsidRDefault="0025435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(all)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(joint)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</w:p>
        </w:tc>
      </w:tr>
      <w:tr w:rsidR="00695A62">
        <w:trPr>
          <w:trHeight w:val="2059"/>
        </w:trPr>
        <w:tc>
          <w:tcPr>
            <w:tcW w:w="338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5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</w:p>
          <w:p w:rsidR="00695A62" w:rsidRDefault="00695A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95A62" w:rsidRDefault="00254357">
            <w:pPr>
              <w:pStyle w:val="TableParagraph"/>
              <w:spacing w:before="1"/>
              <w:ind w:left="108" w:right="214"/>
              <w:rPr>
                <w:sz w:val="24"/>
              </w:rPr>
            </w:pPr>
            <w:r>
              <w:rPr>
                <w:sz w:val="24"/>
              </w:rPr>
              <w:t>Whether it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is 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(linked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Aadhaar):</w:t>
            </w:r>
          </w:p>
          <w:p w:rsidR="00695A62" w:rsidRDefault="00254357">
            <w:pPr>
              <w:pStyle w:val="TableParagraph"/>
              <w:spacing w:before="2" w:line="280" w:lineRule="exact"/>
              <w:ind w:left="1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sz w:val="24"/>
              </w:rPr>
              <w:t>No</w:t>
            </w:r>
          </w:p>
        </w:tc>
        <w:tc>
          <w:tcPr>
            <w:tcW w:w="7878" w:type="dxa"/>
          </w:tcPr>
          <w:p w:rsidR="00695A62" w:rsidRDefault="00254357">
            <w:pPr>
              <w:pStyle w:val="TableParagraph"/>
              <w:spacing w:line="445" w:lineRule="exact"/>
              <w:ind w:left="108"/>
              <w:rPr>
                <w:rFonts w:ascii="Roboto Th" w:eastAsia="Roboto Th"/>
                <w:sz w:val="40"/>
              </w:rPr>
            </w:pPr>
            <w:r>
              <w:rPr>
                <w:rFonts w:ascii="Roboto Th" w:eastAsia="Roboto Th"/>
                <w:spacing w:val="16"/>
                <w:w w:val="75"/>
                <w:sz w:val="40"/>
              </w:rPr>
              <w:t xml:space="preserve"> </w:t>
            </w:r>
          </w:p>
          <w:p w:rsidR="00695A62" w:rsidRDefault="00695A62">
            <w:pPr>
              <w:pStyle w:val="TableParagraph"/>
              <w:spacing w:before="19"/>
              <w:ind w:left="108"/>
              <w:rPr>
                <w:rFonts w:ascii="Roboto Th" w:eastAsia="Roboto Th"/>
                <w:sz w:val="40"/>
              </w:rPr>
            </w:pPr>
          </w:p>
          <w:p w:rsidR="00695A62" w:rsidRDefault="00254357"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PAN 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valid 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Aadhaar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2022*</w:t>
            </w:r>
          </w:p>
          <w:p w:rsidR="00695A62" w:rsidRDefault="00254357">
            <w:pPr>
              <w:pStyle w:val="TableParagraph"/>
              <w:ind w:left="108" w:right="30"/>
              <w:rPr>
                <w:sz w:val="24"/>
              </w:rPr>
            </w:pPr>
            <w:r>
              <w:rPr>
                <w:spacing w:val="-1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Exemptions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Clarifications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695A62">
        <w:trPr>
          <w:trHeight w:val="1086"/>
        </w:trPr>
        <w:tc>
          <w:tcPr>
            <w:tcW w:w="338" w:type="dxa"/>
          </w:tcPr>
          <w:p w:rsidR="00695A62" w:rsidRDefault="00254357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ind w:left="108" w:right="471"/>
              <w:rPr>
                <w:sz w:val="24"/>
              </w:rPr>
            </w:pPr>
            <w:r>
              <w:rPr>
                <w:sz w:val="24"/>
              </w:rPr>
              <w:t>Demat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7878" w:type="dxa"/>
          </w:tcPr>
          <w:p w:rsidR="00695A62" w:rsidRDefault="00254357">
            <w:pPr>
              <w:pStyle w:val="TableParagraph"/>
              <w:spacing w:line="445" w:lineRule="exact"/>
              <w:ind w:left="108"/>
              <w:rPr>
                <w:rFonts w:ascii="Roboto Th" w:eastAsia="Roboto Th"/>
                <w:sz w:val="40"/>
              </w:rPr>
            </w:pPr>
            <w:r>
              <w:rPr>
                <w:rFonts w:ascii="Roboto Th" w:eastAsia="Roboto Th"/>
                <w:spacing w:val="46"/>
                <w:w w:val="80"/>
                <w:sz w:val="40"/>
              </w:rPr>
              <w:t xml:space="preserve"> </w:t>
            </w:r>
          </w:p>
          <w:p w:rsidR="00695A62" w:rsidRDefault="00254357">
            <w:pPr>
              <w:pStyle w:val="TableParagraph"/>
              <w:spacing w:before="35"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Demat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Depository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Participant.</w:t>
            </w:r>
          </w:p>
        </w:tc>
      </w:tr>
    </w:tbl>
    <w:p w:rsidR="00695A62" w:rsidRDefault="00695A62">
      <w:pPr>
        <w:spacing w:line="290" w:lineRule="atLeast"/>
        <w:rPr>
          <w:sz w:val="24"/>
        </w:rPr>
        <w:sectPr w:rsidR="00695A62">
          <w:footerReference w:type="default" r:id="rId7"/>
          <w:type w:val="continuous"/>
          <w:pgSz w:w="11910" w:h="16840"/>
          <w:pgMar w:top="1180" w:right="160" w:bottom="1180" w:left="580" w:header="720" w:footer="992" w:gutter="0"/>
          <w:pgNumType w:start="1"/>
          <w:cols w:space="720"/>
        </w:sect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411"/>
        <w:gridCol w:w="7878"/>
      </w:tblGrid>
      <w:tr w:rsidR="00695A62">
        <w:trPr>
          <w:trHeight w:val="5342"/>
        </w:trPr>
        <w:tc>
          <w:tcPr>
            <w:tcW w:w="338" w:type="dxa"/>
          </w:tcPr>
          <w:p w:rsidR="00695A62" w:rsidRDefault="00254357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  <w:tc>
          <w:tcPr>
            <w:tcW w:w="7878" w:type="dxa"/>
          </w:tcPr>
          <w:p w:rsidR="00695A62" w:rsidRDefault="002543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documents, 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address;</w:t>
            </w:r>
          </w:p>
          <w:p w:rsidR="00695A62" w:rsidRDefault="00254357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</w:tabs>
              <w:spacing w:line="463" w:lineRule="exact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DP.</w:t>
            </w:r>
          </w:p>
          <w:p w:rsidR="00695A62" w:rsidRDefault="00254357">
            <w:pPr>
              <w:pStyle w:val="TableParagraph"/>
              <w:spacing w:before="19" w:line="266" w:lineRule="auto"/>
              <w:ind w:left="2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Valid Passport/ Registered Lease or Sale Agreement of Residence </w:t>
            </w:r>
            <w:r>
              <w:rPr>
                <w:sz w:val="24"/>
              </w:rPr>
              <w:t>/ Driving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bill.</w:t>
            </w:r>
          </w:p>
          <w:p w:rsidR="00695A62" w:rsidRDefault="00254357">
            <w:pPr>
              <w:pStyle w:val="TableParagraph"/>
              <w:numPr>
                <w:ilvl w:val="0"/>
                <w:numId w:val="14"/>
              </w:numPr>
              <w:tabs>
                <w:tab w:val="left" w:pos="655"/>
              </w:tabs>
              <w:spacing w:line="414" w:lineRule="exact"/>
              <w:ind w:left="654" w:hanging="371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(only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line),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95A62" w:rsidRDefault="00254357">
            <w:pPr>
              <w:pStyle w:val="TableParagraph"/>
              <w:spacing w:before="55" w:line="276" w:lineRule="exact"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old.</w:t>
            </w:r>
          </w:p>
          <w:p w:rsidR="00695A62" w:rsidRDefault="00254357">
            <w:pPr>
              <w:pStyle w:val="TableParagraph"/>
              <w:numPr>
                <w:ilvl w:val="0"/>
                <w:numId w:val="14"/>
              </w:numPr>
              <w:tabs>
                <w:tab w:val="left" w:pos="667"/>
              </w:tabs>
              <w:spacing w:line="463" w:lineRule="exact"/>
              <w:ind w:left="666" w:hanging="383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695A62" w:rsidRDefault="00254357">
            <w:pPr>
              <w:pStyle w:val="TableParagraph"/>
              <w:spacing w:before="53"/>
              <w:ind w:left="284" w:right="100"/>
              <w:jc w:val="both"/>
              <w:rPr>
                <w:sz w:val="24"/>
              </w:rPr>
            </w:pPr>
            <w:r>
              <w:rPr>
                <w:sz w:val="24"/>
              </w:rPr>
              <w:t>Central/State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Authorities,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Undertakings,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Financial Institutions.</w:t>
            </w:r>
          </w:p>
          <w:p w:rsidR="00695A62" w:rsidRDefault="00254357">
            <w:pPr>
              <w:pStyle w:val="TableParagraph"/>
              <w:numPr>
                <w:ilvl w:val="0"/>
                <w:numId w:val="14"/>
              </w:numPr>
              <w:tabs>
                <w:tab w:val="left" w:pos="643"/>
              </w:tabs>
              <w:spacing w:line="446" w:lineRule="exact"/>
              <w:ind w:left="642" w:hanging="35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Attorney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FII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sub-account to the</w:t>
            </w:r>
          </w:p>
          <w:p w:rsidR="00695A62" w:rsidRDefault="00254357">
            <w:pPr>
              <w:pStyle w:val="TableParagraph"/>
              <w:spacing w:before="56"/>
              <w:ind w:left="284" w:right="96"/>
              <w:jc w:val="both"/>
              <w:rPr>
                <w:sz w:val="24"/>
              </w:rPr>
            </w:pPr>
            <w:r>
              <w:rPr>
                <w:sz w:val="24"/>
              </w:rPr>
              <w:t>Custodians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notarized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apostilled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consularised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gives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taken.</w:t>
            </w:r>
          </w:p>
          <w:p w:rsidR="00695A62" w:rsidRDefault="00254357">
            <w:pPr>
              <w:pStyle w:val="TableParagraph"/>
              <w:numPr>
                <w:ilvl w:val="0"/>
                <w:numId w:val="14"/>
              </w:numPr>
              <w:tabs>
                <w:tab w:val="left" w:pos="640"/>
              </w:tabs>
              <w:spacing w:line="44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</w:p>
        </w:tc>
      </w:tr>
      <w:tr w:rsidR="00695A62">
        <w:trPr>
          <w:trHeight w:val="2257"/>
        </w:trPr>
        <w:tc>
          <w:tcPr>
            <w:tcW w:w="338" w:type="dxa"/>
          </w:tcPr>
          <w:p w:rsidR="00695A62" w:rsidRDefault="00254357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7878" w:type="dxa"/>
          </w:tcPr>
          <w:p w:rsidR="00695A62" w:rsidRDefault="00254357">
            <w:pPr>
              <w:pStyle w:val="TableParagraph"/>
              <w:tabs>
                <w:tab w:val="left" w:pos="5772"/>
                <w:tab w:val="left" w:pos="5812"/>
                <w:tab w:val="left" w:pos="5875"/>
              </w:tabs>
              <w:ind w:left="108" w:right="1989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Branch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w w:val="1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IFS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95A62" w:rsidRDefault="00254357">
            <w:pPr>
              <w:pStyle w:val="TableParagraph"/>
              <w:spacing w:line="275" w:lineRule="exact"/>
              <w:ind w:left="217" w:right="207"/>
              <w:jc w:val="center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695A62" w:rsidRDefault="00254357">
            <w:pPr>
              <w:pStyle w:val="TableParagraph"/>
              <w:spacing w:line="463" w:lineRule="exact"/>
              <w:ind w:left="217" w:right="207"/>
              <w:jc w:val="center"/>
              <w:rPr>
                <w:sz w:val="24"/>
              </w:rPr>
            </w:pPr>
            <w:r>
              <w:rPr>
                <w:rFonts w:ascii="Roboto Th" w:eastAsia="Roboto Th"/>
                <w:spacing w:val="-48"/>
                <w:sz w:val="40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original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cancelled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cheque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holder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printed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</w:p>
          <w:p w:rsidR="00695A62" w:rsidRDefault="00254357">
            <w:pPr>
              <w:pStyle w:val="TableParagraph"/>
              <w:spacing w:before="54" w:line="273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Passbook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Statement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attested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</w:p>
        </w:tc>
      </w:tr>
      <w:tr w:rsidR="00695A62">
        <w:trPr>
          <w:trHeight w:val="585"/>
        </w:trPr>
        <w:tc>
          <w:tcPr>
            <w:tcW w:w="338" w:type="dxa"/>
          </w:tcPr>
          <w:p w:rsidR="00695A62" w:rsidRDefault="00254357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695A62" w:rsidRDefault="0025435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7878" w:type="dxa"/>
          </w:tcPr>
          <w:p w:rsidR="00695A62" w:rsidRDefault="00695A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95A62" w:rsidRDefault="00254357">
            <w:pPr>
              <w:pStyle w:val="TableParagraph"/>
              <w:tabs>
                <w:tab w:val="left" w:pos="5249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#</w:t>
            </w:r>
          </w:p>
        </w:tc>
      </w:tr>
      <w:tr w:rsidR="00695A62">
        <w:trPr>
          <w:trHeight w:val="587"/>
        </w:trPr>
        <w:tc>
          <w:tcPr>
            <w:tcW w:w="338" w:type="dxa"/>
          </w:tcPr>
          <w:p w:rsidR="00695A62" w:rsidRDefault="00254357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1" w:type="dxa"/>
          </w:tcPr>
          <w:p w:rsidR="00695A62" w:rsidRDefault="0025435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7878" w:type="dxa"/>
          </w:tcPr>
          <w:p w:rsidR="00695A62" w:rsidRDefault="00695A6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95A62" w:rsidRDefault="00254357">
            <w:pPr>
              <w:pStyle w:val="TableParagraph"/>
              <w:tabs>
                <w:tab w:val="left" w:pos="3745"/>
              </w:tabs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#</w:t>
            </w:r>
          </w:p>
        </w:tc>
      </w:tr>
    </w:tbl>
    <w:p w:rsidR="00695A62" w:rsidRDefault="00254357">
      <w:pPr>
        <w:tabs>
          <w:tab w:val="left" w:pos="6621"/>
        </w:tabs>
        <w:spacing w:line="264" w:lineRule="exact"/>
        <w:ind w:left="860"/>
        <w:rPr>
          <w:i/>
        </w:rPr>
      </w:pPr>
      <w:r>
        <w:rPr>
          <w:i/>
        </w:rPr>
        <w:t>*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date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specified</w:t>
      </w:r>
      <w:r>
        <w:rPr>
          <w:i/>
          <w:spacing w:val="-2"/>
        </w:rPr>
        <w:t xml:space="preserve"> </w:t>
      </w:r>
      <w:r>
        <w:rPr>
          <w:i/>
        </w:rPr>
        <w:t>by the</w:t>
      </w:r>
      <w:r>
        <w:rPr>
          <w:i/>
          <w:spacing w:val="-1"/>
        </w:rPr>
        <w:t xml:space="preserve"> </w:t>
      </w:r>
      <w:r>
        <w:rPr>
          <w:i/>
        </w:rPr>
        <w:t>CBDT</w:t>
      </w:r>
      <w:r>
        <w:rPr>
          <w:i/>
        </w:rPr>
        <w:tab/>
        <w:t>(DP:</w:t>
      </w:r>
      <w:r>
        <w:rPr>
          <w:i/>
          <w:spacing w:val="-4"/>
        </w:rPr>
        <w:t xml:space="preserve"> </w:t>
      </w:r>
      <w:r>
        <w:rPr>
          <w:i/>
        </w:rPr>
        <w:t>Depository</w:t>
      </w:r>
      <w:r>
        <w:rPr>
          <w:i/>
          <w:spacing w:val="-5"/>
        </w:rPr>
        <w:t xml:space="preserve"> </w:t>
      </w:r>
      <w:r>
        <w:rPr>
          <w:i/>
        </w:rPr>
        <w:t>Participant)</w:t>
      </w:r>
    </w:p>
    <w:p w:rsidR="00695A62" w:rsidRDefault="00254357">
      <w:pPr>
        <w:spacing w:before="19"/>
        <w:ind w:left="860"/>
        <w:rPr>
          <w:i/>
          <w:sz w:val="24"/>
        </w:rPr>
      </w:pPr>
      <w:r>
        <w:rPr>
          <w:i/>
          <w:sz w:val="24"/>
        </w:rPr>
        <w:t>#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 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 provided,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details 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CML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 updated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folio</w:t>
      </w:r>
    </w:p>
    <w:p w:rsidR="00695A62" w:rsidRDefault="00695A62">
      <w:pPr>
        <w:pStyle w:val="BodyText"/>
        <w:spacing w:before="9"/>
        <w:rPr>
          <w:i/>
          <w:sz w:val="25"/>
        </w:rPr>
      </w:pPr>
    </w:p>
    <w:p w:rsidR="00695A62" w:rsidRDefault="00254357">
      <w:pPr>
        <w:pStyle w:val="BodyText"/>
        <w:ind w:left="718"/>
      </w:pPr>
      <w:r>
        <w:rPr>
          <w:b/>
        </w:rPr>
        <w:t>Authorization</w:t>
      </w:r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/</w:t>
      </w:r>
      <w:r>
        <w:rPr>
          <w:spacing w:val="45"/>
        </w:rPr>
        <w:t xml:space="preserve"> </w:t>
      </w:r>
      <w:r>
        <w:t>We</w:t>
      </w:r>
      <w:r>
        <w:rPr>
          <w:spacing w:val="-6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(RTA)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KYC</w:t>
      </w:r>
      <w:r>
        <w:rPr>
          <w:spacing w:val="-4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folio</w:t>
      </w:r>
      <w:r>
        <w:rPr>
          <w:spacing w:val="-2"/>
        </w:rPr>
        <w:t xml:space="preserve"> </w:t>
      </w:r>
      <w:r>
        <w:t>(s)</w:t>
      </w:r>
    </w:p>
    <w:p w:rsidR="00695A62" w:rsidRDefault="00254357">
      <w:pPr>
        <w:tabs>
          <w:tab w:val="left" w:pos="1796"/>
          <w:tab w:val="left" w:pos="2857"/>
        </w:tabs>
        <w:spacing w:before="24" w:line="256" w:lineRule="auto"/>
        <w:ind w:left="718" w:right="37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,(</w:t>
      </w:r>
      <w:proofErr w:type="gramEnd"/>
      <w:r>
        <w:rPr>
          <w:i/>
          <w:sz w:val="24"/>
        </w:rPr>
        <w:t>use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Separate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Annexure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extra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space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required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holder(s)</w:t>
      </w:r>
      <w:r>
        <w:rPr>
          <w:spacing w:val="-51"/>
          <w:sz w:val="24"/>
        </w:rPr>
        <w:t xml:space="preserve"> </w:t>
      </w:r>
      <w:r>
        <w:rPr>
          <w:sz w:val="24"/>
        </w:rPr>
        <w:t>(strike off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applicable).</w:t>
      </w:r>
    </w:p>
    <w:p w:rsidR="00695A62" w:rsidRDefault="00254357">
      <w:pPr>
        <w:spacing w:before="4" w:after="27"/>
        <w:ind w:left="718"/>
        <w:rPr>
          <w:sz w:val="24"/>
        </w:rPr>
      </w:pPr>
      <w:r>
        <w:rPr>
          <w:b/>
          <w:sz w:val="24"/>
        </w:rPr>
        <w:t>Declaration: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facts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correct.</w:t>
      </w:r>
    </w:p>
    <w:tbl>
      <w:tblPr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829"/>
        <w:gridCol w:w="2410"/>
        <w:gridCol w:w="2411"/>
      </w:tblGrid>
      <w:tr w:rsidR="00695A62">
        <w:trPr>
          <w:trHeight w:val="292"/>
        </w:trPr>
        <w:tc>
          <w:tcPr>
            <w:tcW w:w="2271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:rsidR="00695A62" w:rsidRDefault="00254357">
            <w:pPr>
              <w:pStyle w:val="TableParagraph"/>
              <w:spacing w:line="272" w:lineRule="exact"/>
              <w:ind w:left="1468" w:right="1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:rsidR="00695A62" w:rsidRDefault="00254357">
            <w:pPr>
              <w:pStyle w:val="TableParagraph"/>
              <w:spacing w:line="27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11" w:type="dxa"/>
          </w:tcPr>
          <w:p w:rsidR="00695A62" w:rsidRDefault="00254357">
            <w:pPr>
              <w:pStyle w:val="TableParagraph"/>
              <w:spacing w:line="272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695A62">
        <w:trPr>
          <w:trHeight w:val="893"/>
        </w:trPr>
        <w:tc>
          <w:tcPr>
            <w:tcW w:w="2271" w:type="dxa"/>
          </w:tcPr>
          <w:p w:rsidR="00695A62" w:rsidRDefault="0025435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29" w:type="dxa"/>
          </w:tcPr>
          <w:p w:rsidR="00695A62" w:rsidRDefault="00254357">
            <w:pPr>
              <w:pStyle w:val="TableParagraph"/>
              <w:spacing w:line="271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95A62">
        <w:trPr>
          <w:trHeight w:val="402"/>
        </w:trPr>
        <w:tc>
          <w:tcPr>
            <w:tcW w:w="2271" w:type="dxa"/>
          </w:tcPr>
          <w:p w:rsidR="00695A62" w:rsidRDefault="0025435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29" w:type="dxa"/>
          </w:tcPr>
          <w:p w:rsidR="00695A62" w:rsidRDefault="00254357">
            <w:pPr>
              <w:pStyle w:val="TableParagraph"/>
              <w:spacing w:line="271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95A62">
        <w:trPr>
          <w:trHeight w:val="1103"/>
        </w:trPr>
        <w:tc>
          <w:tcPr>
            <w:tcW w:w="2271" w:type="dxa"/>
          </w:tcPr>
          <w:p w:rsidR="00695A62" w:rsidRDefault="0025435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29" w:type="dxa"/>
          </w:tcPr>
          <w:p w:rsidR="00695A62" w:rsidRDefault="00254357">
            <w:pPr>
              <w:pStyle w:val="TableParagraph"/>
              <w:spacing w:line="274" w:lineRule="exact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10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:rsidR="00695A62" w:rsidRDefault="00695A6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95A62">
        <w:trPr>
          <w:trHeight w:val="498"/>
        </w:trPr>
        <w:tc>
          <w:tcPr>
            <w:tcW w:w="2271" w:type="dxa"/>
          </w:tcPr>
          <w:p w:rsidR="00695A62" w:rsidRDefault="0025435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29" w:type="dxa"/>
          </w:tcPr>
          <w:p w:rsidR="00695A62" w:rsidRDefault="00695A62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spacing w:line="445" w:lineRule="exact"/>
              <w:ind w:hanging="419"/>
              <w:rPr>
                <w:rFonts w:ascii="Roboto Th" w:eastAsia="Roboto Th" w:hAnsi="Roboto Th"/>
                <w:sz w:val="40"/>
              </w:rPr>
            </w:pPr>
          </w:p>
        </w:tc>
        <w:tc>
          <w:tcPr>
            <w:tcW w:w="2410" w:type="dxa"/>
          </w:tcPr>
          <w:p w:rsidR="00695A62" w:rsidRDefault="00695A62">
            <w:pPr>
              <w:pStyle w:val="TableParagraph"/>
              <w:spacing w:line="445" w:lineRule="exact"/>
              <w:ind w:left="105"/>
              <w:rPr>
                <w:rFonts w:ascii="Roboto Th" w:eastAsia="Roboto Th"/>
                <w:sz w:val="40"/>
              </w:rPr>
            </w:pPr>
          </w:p>
        </w:tc>
        <w:tc>
          <w:tcPr>
            <w:tcW w:w="2411" w:type="dxa"/>
          </w:tcPr>
          <w:p w:rsidR="00695A62" w:rsidRDefault="00695A62">
            <w:pPr>
              <w:pStyle w:val="TableParagraph"/>
              <w:spacing w:line="445" w:lineRule="exact"/>
              <w:rPr>
                <w:rFonts w:ascii="Roboto Th" w:eastAsia="Roboto Th"/>
                <w:sz w:val="40"/>
              </w:rPr>
            </w:pPr>
          </w:p>
        </w:tc>
      </w:tr>
    </w:tbl>
    <w:p w:rsidR="00695A62" w:rsidRDefault="00695A62">
      <w:pPr>
        <w:spacing w:line="445" w:lineRule="exact"/>
        <w:rPr>
          <w:rFonts w:ascii="Roboto Th" w:eastAsia="Roboto Th"/>
          <w:sz w:val="40"/>
        </w:rPr>
        <w:sectPr w:rsidR="00695A62">
          <w:pgSz w:w="11910" w:h="16840"/>
          <w:pgMar w:top="1260" w:right="160" w:bottom="1180" w:left="580" w:header="0" w:footer="992" w:gutter="0"/>
          <w:cols w:space="720"/>
        </w:sectPr>
      </w:pPr>
    </w:p>
    <w:p w:rsidR="00695A62" w:rsidRDefault="00254357">
      <w:pPr>
        <w:pStyle w:val="Heading1"/>
        <w:spacing w:before="35"/>
      </w:pPr>
      <w:r>
        <w:t>Mode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RTA</w:t>
      </w:r>
    </w:p>
    <w:p w:rsidR="00695A62" w:rsidRDefault="00254357">
      <w:pPr>
        <w:pStyle w:val="BodyText"/>
        <w:spacing w:before="22"/>
        <w:ind w:left="860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mode;</w:t>
      </w:r>
      <w:proofErr w:type="gramEnd"/>
    </w:p>
    <w:p w:rsidR="00695A62" w:rsidRDefault="00254357">
      <w:pPr>
        <w:pStyle w:val="ListParagraph"/>
        <w:numPr>
          <w:ilvl w:val="1"/>
          <w:numId w:val="15"/>
        </w:numPr>
        <w:tabs>
          <w:tab w:val="left" w:pos="1581"/>
        </w:tabs>
        <w:spacing w:before="24" w:line="259" w:lineRule="auto"/>
        <w:ind w:right="1279"/>
        <w:rPr>
          <w:sz w:val="24"/>
        </w:rPr>
      </w:pP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IPV</w:t>
      </w:r>
      <w:r>
        <w:rPr>
          <w:sz w:val="24"/>
        </w:rPr>
        <w:t>):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producing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originals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RTA,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1"/>
          <w:sz w:val="24"/>
        </w:rPr>
        <w:t xml:space="preserve"> </w:t>
      </w:r>
      <w:r>
        <w:rPr>
          <w:sz w:val="24"/>
        </w:rPr>
        <w:t>copy(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of the</w:t>
      </w:r>
      <w:r>
        <w:rPr>
          <w:spacing w:val="-1"/>
          <w:sz w:val="24"/>
        </w:rPr>
        <w:t xml:space="preserve"> </w:t>
      </w:r>
      <w:r>
        <w:rPr>
          <w:sz w:val="24"/>
        </w:rPr>
        <w:t>document(s)</w:t>
      </w:r>
    </w:p>
    <w:p w:rsidR="00695A62" w:rsidRDefault="00254357">
      <w:pPr>
        <w:pStyle w:val="ListParagraph"/>
        <w:numPr>
          <w:ilvl w:val="1"/>
          <w:numId w:val="15"/>
        </w:numPr>
        <w:tabs>
          <w:tab w:val="left" w:pos="1581"/>
        </w:tabs>
        <w:spacing w:line="256" w:lineRule="auto"/>
        <w:ind w:right="1273"/>
        <w:rPr>
          <w:sz w:val="24"/>
        </w:rPr>
      </w:pP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hard</w:t>
      </w:r>
      <w:r>
        <w:rPr>
          <w:spacing w:val="27"/>
          <w:sz w:val="24"/>
        </w:rPr>
        <w:t xml:space="preserve"> </w:t>
      </w:r>
      <w:r>
        <w:rPr>
          <w:sz w:val="24"/>
        </w:rPr>
        <w:t>copy: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5"/>
          <w:sz w:val="24"/>
        </w:rPr>
        <w:t xml:space="preserve"> </w:t>
      </w:r>
      <w:r>
        <w:rPr>
          <w:sz w:val="24"/>
        </w:rPr>
        <w:t>furnishing</w:t>
      </w:r>
      <w:r>
        <w:rPr>
          <w:spacing w:val="31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28"/>
          <w:sz w:val="24"/>
        </w:rPr>
        <w:t xml:space="preserve"> </w:t>
      </w:r>
      <w:r>
        <w:rPr>
          <w:sz w:val="24"/>
        </w:rPr>
        <w:t>photocopy(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relevant</w:t>
      </w:r>
      <w:r>
        <w:rPr>
          <w:spacing w:val="25"/>
          <w:sz w:val="24"/>
        </w:rPr>
        <w:t xml:space="preserve"> </w:t>
      </w:r>
      <w:r>
        <w:rPr>
          <w:sz w:val="24"/>
        </w:rPr>
        <w:t>document,</w:t>
      </w:r>
      <w:r>
        <w:rPr>
          <w:spacing w:val="-51"/>
          <w:sz w:val="24"/>
        </w:rPr>
        <w:t xml:space="preserve"> </w:t>
      </w:r>
      <w:r>
        <w:rPr>
          <w:sz w:val="24"/>
        </w:rPr>
        <w:t>with date</w:t>
      </w:r>
    </w:p>
    <w:p w:rsidR="00695A62" w:rsidRDefault="00254357">
      <w:pPr>
        <w:pStyle w:val="ListParagraph"/>
        <w:numPr>
          <w:ilvl w:val="1"/>
          <w:numId w:val="15"/>
        </w:numPr>
        <w:tabs>
          <w:tab w:val="left" w:pos="1581"/>
        </w:tabs>
        <w:spacing w:before="4" w:line="259" w:lineRule="auto"/>
        <w:ind w:right="1275"/>
        <w:rPr>
          <w:sz w:val="24"/>
        </w:rPr>
      </w:pPr>
      <w:r>
        <w:rPr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9"/>
          <w:sz w:val="24"/>
        </w:rPr>
        <w:t xml:space="preserve"> </w:t>
      </w:r>
      <w:r>
        <w:rPr>
          <w:sz w:val="24"/>
        </w:rPr>
        <w:t>already</w:t>
      </w:r>
      <w:r>
        <w:rPr>
          <w:spacing w:val="-1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RTA,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e-sign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scanned</w:t>
      </w:r>
      <w:r>
        <w:rPr>
          <w:spacing w:val="-9"/>
          <w:sz w:val="24"/>
        </w:rPr>
        <w:t xml:space="preserve"> </w:t>
      </w:r>
      <w:r>
        <w:rPr>
          <w:sz w:val="24"/>
        </w:rPr>
        <w:t>copies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:rsidR="00695A62" w:rsidRDefault="00254357">
      <w:pPr>
        <w:pStyle w:val="ListParagraph"/>
        <w:numPr>
          <w:ilvl w:val="1"/>
          <w:numId w:val="15"/>
        </w:numPr>
        <w:tabs>
          <w:tab w:val="left" w:pos="1581"/>
        </w:tabs>
        <w:spacing w:line="256" w:lineRule="auto"/>
        <w:ind w:right="1280"/>
        <w:rPr>
          <w:sz w:val="24"/>
        </w:rPr>
      </w:pP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portal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e-sign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scanned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documents,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</w:p>
    <w:p w:rsidR="00695A62" w:rsidRDefault="00254357">
      <w:pPr>
        <w:pStyle w:val="Heading1"/>
        <w:spacing w:before="4" w:after="27"/>
      </w:pPr>
      <w:r>
        <w:t>Note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7439"/>
      </w:tblGrid>
      <w:tr w:rsidR="00695A62">
        <w:trPr>
          <w:trHeight w:val="1048"/>
        </w:trPr>
        <w:tc>
          <w:tcPr>
            <w:tcW w:w="9469" w:type="dxa"/>
            <w:gridSpan w:val="2"/>
          </w:tcPr>
          <w:p w:rsidR="00695A62" w:rsidRDefault="0025435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mandatory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holders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physical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securities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listed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company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furnish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full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KYC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details (address proof, bank details, e-mail address, mobile number) and Nomination (for all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eligible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folios).</w:t>
            </w:r>
          </w:p>
        </w:tc>
      </w:tr>
      <w:tr w:rsidR="00695A62">
        <w:trPr>
          <w:trHeight w:val="894"/>
        </w:trPr>
        <w:tc>
          <w:tcPr>
            <w:tcW w:w="9469" w:type="dxa"/>
            <w:gridSpan w:val="2"/>
          </w:tcPr>
          <w:p w:rsidR="00695A62" w:rsidRDefault="00254357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37" w:lineRule="auto"/>
              <w:ind w:right="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receipt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up-dation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bank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details,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will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automatically,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electronically,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moneys of / payments to 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holder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that were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previous unclaimed /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unsuccessful.</w:t>
            </w:r>
          </w:p>
        </w:tc>
      </w:tr>
      <w:tr w:rsidR="00695A62">
        <w:trPr>
          <w:trHeight w:val="935"/>
        </w:trPr>
        <w:tc>
          <w:tcPr>
            <w:tcW w:w="9469" w:type="dxa"/>
            <w:gridSpan w:val="2"/>
          </w:tcPr>
          <w:p w:rsidR="00695A62" w:rsidRDefault="0025435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37" w:lineRule="auto"/>
              <w:ind w:right="9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RTA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shall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update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folio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KYC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details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Nominee,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within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seven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working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days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 its receipt. However, cancellation of nomination, shall take effect from the date on which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this intimation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 received by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company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RTA.</w:t>
            </w:r>
          </w:p>
        </w:tc>
      </w:tr>
      <w:tr w:rsidR="00695A62">
        <w:trPr>
          <w:trHeight w:val="765"/>
        </w:trPr>
        <w:tc>
          <w:tcPr>
            <w:tcW w:w="9469" w:type="dxa"/>
            <w:gridSpan w:val="2"/>
          </w:tcPr>
          <w:p w:rsidR="00695A62" w:rsidRDefault="00254357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7"/>
              <w:ind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RTA shall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insist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 Affidavits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Attestation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Notarization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indemnity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registering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up-dating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changing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PAN, KYC details and Nomination.</w:t>
            </w:r>
          </w:p>
        </w:tc>
      </w:tr>
      <w:tr w:rsidR="00695A62">
        <w:trPr>
          <w:trHeight w:val="1651"/>
        </w:trPr>
        <w:tc>
          <w:tcPr>
            <w:tcW w:w="2030" w:type="dxa"/>
          </w:tcPr>
          <w:p w:rsidR="00695A62" w:rsidRDefault="0025435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37" w:lineRule="auto"/>
              <w:ind w:right="6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Specimen Signature</w:t>
            </w:r>
          </w:p>
        </w:tc>
        <w:tc>
          <w:tcPr>
            <w:tcW w:w="7439" w:type="dxa"/>
          </w:tcPr>
          <w:p w:rsidR="00695A62" w:rsidRDefault="00254357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banker’s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color w:val="0462C1"/>
                <w:spacing w:val="-4"/>
                <w:sz w:val="24"/>
              </w:rPr>
              <w:t xml:space="preserve"> </w:t>
            </w:r>
            <w:hyperlink r:id="rId8">
              <w:r>
                <w:rPr>
                  <w:color w:val="0462C1"/>
                  <w:sz w:val="24"/>
                  <w:u w:val="single" w:color="0462C1"/>
                </w:rPr>
                <w:t>Form</w:t>
              </w:r>
            </w:hyperlink>
            <w:r>
              <w:rPr>
                <w:color w:val="0462C1"/>
                <w:spacing w:val="-51"/>
                <w:sz w:val="24"/>
              </w:rPr>
              <w:t xml:space="preserve"> </w:t>
            </w:r>
            <w:hyperlink r:id="rId9">
              <w:r>
                <w:rPr>
                  <w:color w:val="0462C1"/>
                  <w:sz w:val="24"/>
                  <w:u w:val="single" w:color="0462C1"/>
                </w:rPr>
                <w:t>ISR – 2</w:t>
              </w:r>
              <w:r>
                <w:rPr>
                  <w:color w:val="0462C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in</w:t>
            </w:r>
            <w:r>
              <w:rPr>
                <w:color w:val="0462C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SEBI circular SEBI/HO/MIRSD/MIRSD_RTAMB/P/CIR/2021/655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dated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November</w:t>
              </w:r>
              <w:r>
                <w:rPr>
                  <w:color w:val="0462C1"/>
                  <w:spacing w:val="-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03,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2021</w:t>
              </w:r>
            </w:hyperlink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695A62" w:rsidRDefault="00254357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305" w:lineRule="exact"/>
              <w:jc w:val="both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original</w:t>
            </w:r>
            <w:r>
              <w:rPr>
                <w:spacing w:val="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cancelled</w:t>
            </w:r>
            <w:r>
              <w:rPr>
                <w:spacing w:val="2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cheque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</w:p>
          <w:p w:rsidR="00695A62" w:rsidRDefault="00254357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  <w:u w:val="single"/>
              </w:rPr>
              <w:t>Bank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Passbook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Statement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attested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by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Bank</w:t>
            </w:r>
          </w:p>
        </w:tc>
      </w:tr>
      <w:tr w:rsidR="00695A62">
        <w:trPr>
          <w:trHeight w:val="2447"/>
        </w:trPr>
        <w:tc>
          <w:tcPr>
            <w:tcW w:w="2030" w:type="dxa"/>
          </w:tcPr>
          <w:p w:rsidR="00695A62" w:rsidRDefault="0025435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88" w:lineRule="exact"/>
              <w:ind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Nomination**</w:t>
            </w:r>
          </w:p>
        </w:tc>
        <w:tc>
          <w:tcPr>
            <w:tcW w:w="7439" w:type="dxa"/>
          </w:tcPr>
          <w:p w:rsidR="00695A62" w:rsidRDefault="0025435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 Nomination: Please submit the duly filled up Nomination Form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SH-13</w:t>
              </w:r>
            </w:hyperlink>
            <w:r>
              <w:rPr>
                <w:sz w:val="24"/>
              </w:rPr>
              <w:t xml:space="preserve">) </w:t>
            </w:r>
            <w:r>
              <w:rPr>
                <w:sz w:val="24"/>
                <w:u w:val="single"/>
              </w:rPr>
              <w:t>or</w:t>
            </w:r>
            <w:r>
              <w:rPr>
                <w:sz w:val="24"/>
              </w:rPr>
              <w:t xml:space="preserve"> ‘Declaration to </w:t>
            </w:r>
            <w:proofErr w:type="spellStart"/>
            <w:r>
              <w:rPr>
                <w:sz w:val="24"/>
              </w:rPr>
              <w:t>Opt</w:t>
            </w:r>
            <w:proofErr w:type="spellEnd"/>
            <w:r>
              <w:rPr>
                <w:sz w:val="24"/>
              </w:rPr>
              <w:t xml:space="preserve"> out of Nomination’ as per</w:t>
            </w:r>
            <w:r>
              <w:rPr>
                <w:color w:val="0462C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Form ISR–3</w:t>
              </w:r>
            </w:hyperlink>
            <w:r>
              <w:rPr>
                <w:sz w:val="24"/>
              </w:rPr>
              <w:t>, in</w:t>
            </w:r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462C1"/>
                  <w:sz w:val="24"/>
                  <w:u w:val="single" w:color="0462C1"/>
                </w:rPr>
                <w:t>SEBI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circular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SEBI/HO/MIRSD/MIRSD_RTAMB/P/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CIR/2021/655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dated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462C1"/>
                  <w:sz w:val="24"/>
                  <w:u w:val="single" w:color="0462C1"/>
                </w:rPr>
                <w:t>November 03,</w:t>
              </w:r>
              <w:r>
                <w:rPr>
                  <w:color w:val="0462C1"/>
                  <w:spacing w:val="1"/>
                  <w:sz w:val="24"/>
                  <w:u w:val="single" w:color="0462C1"/>
                </w:rPr>
                <w:t xml:space="preserve"> </w:t>
              </w:r>
              <w:r>
                <w:rPr>
                  <w:color w:val="0462C1"/>
                  <w:sz w:val="24"/>
                  <w:u w:val="single" w:color="0462C1"/>
                </w:rPr>
                <w:t>2021</w:t>
              </w:r>
            </w:hyperlink>
          </w:p>
          <w:p w:rsidR="00695A62" w:rsidRDefault="0025435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Change in Existing Nomination: Please use</w:t>
            </w:r>
            <w:r>
              <w:rPr>
                <w:color w:val="006FC0"/>
                <w:sz w:val="24"/>
              </w:rPr>
              <w:t xml:space="preserve"> </w:t>
            </w:r>
            <w:hyperlink r:id="rId16">
              <w:r>
                <w:rPr>
                  <w:color w:val="006FC0"/>
                  <w:sz w:val="24"/>
                  <w:u w:val="single" w:color="006FC0"/>
                </w:rPr>
                <w:t>Form SH-14</w:t>
              </w:r>
            </w:hyperlink>
            <w:r>
              <w:rPr>
                <w:color w:val="006FC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color w:val="0462C1"/>
                <w:sz w:val="24"/>
              </w:rPr>
              <w:t xml:space="preserve"> </w:t>
            </w:r>
            <w:hyperlink r:id="rId17">
              <w:r>
                <w:rPr>
                  <w:color w:val="0462C1"/>
                  <w:sz w:val="24"/>
                  <w:u w:val="single" w:color="0462C1"/>
                </w:rPr>
                <w:t>SEBI circular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462C1"/>
                  <w:sz w:val="24"/>
                  <w:u w:val="single" w:color="0462C1"/>
                </w:rPr>
                <w:t>SEBI/HO/MIRSD/MIRSD_RTAMB/P/CIR/2021/655</w:t>
              </w:r>
            </w:hyperlink>
          </w:p>
          <w:p w:rsidR="00695A62" w:rsidRDefault="0025435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30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Nomination: use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SH-14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  <w:u w:val="single"/>
              </w:rPr>
              <w:t>&amp;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6FC0"/>
                  <w:sz w:val="24"/>
                  <w:u w:val="single" w:color="006FC0"/>
                </w:rPr>
                <w:t>Form</w:t>
              </w:r>
              <w:r>
                <w:rPr>
                  <w:color w:val="006FC0"/>
                  <w:spacing w:val="-2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ISR</w:t>
              </w:r>
              <w:r>
                <w:rPr>
                  <w:color w:val="006FC0"/>
                  <w:spacing w:val="-1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–</w:t>
              </w:r>
              <w:r>
                <w:rPr>
                  <w:color w:val="006FC0"/>
                  <w:spacing w:val="-3"/>
                  <w:sz w:val="24"/>
                  <w:u w:val="single" w:color="006FC0"/>
                </w:rPr>
                <w:t xml:space="preserve"> </w:t>
              </w:r>
              <w:r>
                <w:rPr>
                  <w:color w:val="006FC0"/>
                  <w:sz w:val="24"/>
                  <w:u w:val="single" w:color="006FC0"/>
                </w:rPr>
                <w:t>3</w:t>
              </w:r>
            </w:hyperlink>
          </w:p>
        </w:tc>
      </w:tr>
    </w:tbl>
    <w:p w:rsidR="00695A62" w:rsidRDefault="00695A62">
      <w:pPr>
        <w:pStyle w:val="BodyText"/>
        <w:spacing w:before="6"/>
        <w:rPr>
          <w:b/>
          <w:sz w:val="23"/>
        </w:rPr>
      </w:pPr>
    </w:p>
    <w:p w:rsidR="00695A62" w:rsidRDefault="00254357">
      <w:pPr>
        <w:spacing w:line="259" w:lineRule="auto"/>
        <w:ind w:left="1568" w:right="780" w:hanging="348"/>
      </w:pPr>
      <w:r>
        <w:t>**</w:t>
      </w:r>
      <w:r>
        <w:rPr>
          <w:spacing w:val="-4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SH-13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SH-14</w:t>
      </w:r>
      <w:r>
        <w:t>)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‘Declaration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Opt-Out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nomination’</w:t>
      </w:r>
      <w:r>
        <w:rPr>
          <w:spacing w:val="-5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ISR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),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be furnished by</w:t>
      </w:r>
      <w:r>
        <w:rPr>
          <w:spacing w:val="-2"/>
        </w:rPr>
        <w:t xml:space="preserve"> </w:t>
      </w:r>
      <w:r>
        <w:t>the holder(s) separately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company.</w:t>
      </w:r>
    </w:p>
    <w:p w:rsidR="00695A62" w:rsidRDefault="00695A62">
      <w:pPr>
        <w:pStyle w:val="BodyText"/>
        <w:rPr>
          <w:sz w:val="22"/>
        </w:rPr>
      </w:pPr>
    </w:p>
    <w:p w:rsidR="00695A62" w:rsidRDefault="00695A62">
      <w:pPr>
        <w:pStyle w:val="BodyText"/>
        <w:spacing w:before="7"/>
        <w:rPr>
          <w:sz w:val="29"/>
        </w:rPr>
      </w:pPr>
    </w:p>
    <w:p w:rsidR="00695A62" w:rsidRDefault="00254357">
      <w:pPr>
        <w:spacing w:before="1"/>
        <w:ind w:left="915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(Page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3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4 is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for information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 investors;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print out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same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required)</w:t>
      </w:r>
    </w:p>
    <w:p w:rsidR="00695A62" w:rsidRDefault="00695A62">
      <w:pPr>
        <w:rPr>
          <w:rFonts w:ascii="Times New Roman"/>
          <w:sz w:val="24"/>
        </w:rPr>
        <w:sectPr w:rsidR="00695A62">
          <w:pgSz w:w="11910" w:h="16840"/>
          <w:pgMar w:top="1220" w:right="160" w:bottom="1180" w:left="580" w:header="0" w:footer="992" w:gutter="0"/>
          <w:cols w:space="720"/>
        </w:sectPr>
      </w:pPr>
    </w:p>
    <w:p w:rsidR="00695A62" w:rsidRDefault="00254357">
      <w:pPr>
        <w:spacing w:before="18"/>
        <w:ind w:left="877" w:right="1290"/>
        <w:jc w:val="center"/>
        <w:rPr>
          <w:b/>
          <w:sz w:val="28"/>
        </w:rPr>
      </w:pPr>
      <w:r>
        <w:rPr>
          <w:b/>
          <w:sz w:val="28"/>
        </w:rPr>
        <w:t>Objection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Memo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raised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RTA</w:t>
      </w:r>
    </w:p>
    <w:p w:rsidR="00695A62" w:rsidRDefault="00254357">
      <w:pPr>
        <w:pStyle w:val="BodyText"/>
        <w:spacing w:before="184" w:line="259" w:lineRule="auto"/>
        <w:ind w:left="1198" w:right="1616"/>
        <w:jc w:val="center"/>
      </w:pPr>
      <w:r>
        <w:t>(only if the relevant document / details is / are not available in the folio or if there is a</w:t>
      </w:r>
      <w:r>
        <w:rPr>
          <w:spacing w:val="-52"/>
        </w:rPr>
        <w:t xml:space="preserve"> </w:t>
      </w:r>
      <w:r>
        <w:t>mismatch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discrepancy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thereof)</w:t>
      </w:r>
    </w:p>
    <w:p w:rsidR="00695A62" w:rsidRDefault="00695A62">
      <w:pPr>
        <w:pStyle w:val="BodyText"/>
        <w:spacing w:before="10"/>
        <w:rPr>
          <w:sz w:val="25"/>
        </w:rPr>
      </w:pPr>
    </w:p>
    <w:p w:rsidR="00695A62" w:rsidRDefault="00254357">
      <w:pPr>
        <w:pStyle w:val="Heading1"/>
      </w:pPr>
      <w:r>
        <w:t>Note</w:t>
      </w:r>
    </w:p>
    <w:p w:rsidR="00695A62" w:rsidRDefault="00254357">
      <w:pPr>
        <w:pStyle w:val="BodyText"/>
        <w:spacing w:before="24" w:line="259" w:lineRule="auto"/>
        <w:ind w:left="860" w:right="1279"/>
        <w:jc w:val="both"/>
      </w:pPr>
      <w:r>
        <w:rPr>
          <w:spacing w:val="-1"/>
        </w:rPr>
        <w:t>RTAs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raise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rPr>
          <w:spacing w:val="-1"/>
        </w:rPr>
        <w:t>objections,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/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all,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instance</w:t>
      </w:r>
      <w:r>
        <w:rPr>
          <w:spacing w:val="-13"/>
        </w:rPr>
        <w:t xml:space="preserve"> </w:t>
      </w:r>
      <w:r>
        <w:t>only;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RTA</w:t>
      </w:r>
      <w:r>
        <w:rPr>
          <w:spacing w:val="-14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raise</w:t>
      </w:r>
      <w:r>
        <w:rPr>
          <w:spacing w:val="-16"/>
        </w:rPr>
        <w:t xml:space="preserve"> </w:t>
      </w:r>
      <w:r>
        <w:t>further</w:t>
      </w:r>
      <w:r>
        <w:rPr>
          <w:spacing w:val="-51"/>
        </w:rPr>
        <w:t xml:space="preserve"> </w:t>
      </w:r>
      <w:r>
        <w:t>objections on the same issue again and again, after the holder / claimant furnishes all the</w:t>
      </w:r>
      <w:r>
        <w:rPr>
          <w:spacing w:val="1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deficiency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discrepancy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same.</w:t>
      </w:r>
    </w:p>
    <w:p w:rsidR="00695A62" w:rsidRDefault="00695A62">
      <w:pPr>
        <w:pStyle w:val="BodyText"/>
        <w:spacing w:before="9"/>
        <w:rPr>
          <w:sz w:val="21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137"/>
        <w:gridCol w:w="6345"/>
      </w:tblGrid>
      <w:tr w:rsidR="00695A62">
        <w:trPr>
          <w:trHeight w:val="561"/>
        </w:trPr>
        <w:tc>
          <w:tcPr>
            <w:tcW w:w="538" w:type="dxa"/>
          </w:tcPr>
          <w:p w:rsidR="00695A62" w:rsidRDefault="00254357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37" w:type="dxa"/>
          </w:tcPr>
          <w:p w:rsidR="00695A62" w:rsidRDefault="00254357">
            <w:pPr>
              <w:pStyle w:val="TableParagraph"/>
              <w:spacing w:before="20"/>
              <w:ind w:left="834" w:right="827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345" w:type="dxa"/>
          </w:tcPr>
          <w:p w:rsidR="00695A62" w:rsidRDefault="00254357">
            <w:pPr>
              <w:pStyle w:val="TableParagraph"/>
              <w:spacing w:before="1" w:line="270" w:lineRule="atLeast"/>
              <w:ind w:left="2663" w:right="18" w:hanging="2451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RTA 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holder(s)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claimant(s)</w:t>
            </w:r>
          </w:p>
        </w:tc>
      </w:tr>
      <w:tr w:rsidR="00695A62">
        <w:trPr>
          <w:trHeight w:val="1634"/>
        </w:trPr>
        <w:tc>
          <w:tcPr>
            <w:tcW w:w="538" w:type="dxa"/>
          </w:tcPr>
          <w:p w:rsidR="00695A62" w:rsidRDefault="00254357">
            <w:pPr>
              <w:pStyle w:val="TableParagraph"/>
              <w:spacing w:before="1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137" w:type="dxa"/>
          </w:tcPr>
          <w:p w:rsidR="00695A62" w:rsidRDefault="00254357">
            <w:pPr>
              <w:pStyle w:val="TableParagraph"/>
              <w:spacing w:before="20"/>
              <w:ind w:right="95"/>
            </w:pPr>
            <w:r>
              <w:t>PAN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Exceptions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Clarification</w:t>
            </w:r>
          </w:p>
        </w:tc>
        <w:tc>
          <w:tcPr>
            <w:tcW w:w="6345" w:type="dxa"/>
          </w:tcPr>
          <w:p w:rsidR="00695A62" w:rsidRDefault="00254357">
            <w:pPr>
              <w:pStyle w:val="TableParagraph"/>
              <w:spacing w:before="20"/>
              <w:ind w:left="106" w:right="94"/>
              <w:jc w:val="both"/>
            </w:pPr>
            <w:r>
              <w:t>‘Exemptions/clarifications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PAN’,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‘Instructions/Check List for Filing KYC Forms’ in Annexure – 1 to </w:t>
            </w:r>
            <w:hyperlink r:id="rId21">
              <w:r>
                <w:rPr>
                  <w:color w:val="006FC0"/>
                  <w:u w:val="single" w:color="006FC0"/>
                </w:rPr>
                <w:t>SEBI</w:t>
              </w:r>
            </w:hyperlink>
            <w:r>
              <w:rPr>
                <w:color w:val="006FC0"/>
                <w:spacing w:val="-47"/>
              </w:rPr>
              <w:t xml:space="preserve"> </w:t>
            </w:r>
            <w:hyperlink r:id="rId22">
              <w:r>
                <w:rPr>
                  <w:color w:val="006FC0"/>
                  <w:u w:val="single" w:color="006FC0"/>
                </w:rPr>
                <w:t>circular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No.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MIRSD/SE/Cir-21/2011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dated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October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05,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2011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Uniform</w:t>
            </w:r>
            <w:r>
              <w:rPr>
                <w:spacing w:val="47"/>
              </w:rPr>
              <w:t xml:space="preserve"> </w:t>
            </w:r>
            <w:r>
              <w:t>Know</w:t>
            </w:r>
            <w:r>
              <w:rPr>
                <w:spacing w:val="47"/>
              </w:rPr>
              <w:t xml:space="preserve"> </w:t>
            </w:r>
            <w:r>
              <w:t>Your</w:t>
            </w:r>
            <w:r>
              <w:rPr>
                <w:spacing w:val="47"/>
              </w:rPr>
              <w:t xml:space="preserve"> </w:t>
            </w:r>
            <w:r>
              <w:t>Client  (KYC)</w:t>
            </w:r>
            <w:r>
              <w:rPr>
                <w:spacing w:val="47"/>
              </w:rPr>
              <w:t xml:space="preserve"> </w:t>
            </w:r>
            <w:r>
              <w:t>Requirements</w:t>
            </w:r>
            <w:r>
              <w:rPr>
                <w:spacing w:val="47"/>
              </w:rPr>
              <w:t xml:space="preserve"> </w:t>
            </w:r>
            <w:r>
              <w:t>for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47"/>
              </w:rPr>
              <w:t xml:space="preserve"> </w:t>
            </w:r>
            <w:r>
              <w:t>Securities</w:t>
            </w:r>
          </w:p>
          <w:p w:rsidR="00695A62" w:rsidRDefault="00254357">
            <w:pPr>
              <w:pStyle w:val="TableParagraph"/>
              <w:spacing w:line="270" w:lineRule="atLeast"/>
              <w:ind w:left="106" w:right="98"/>
              <w:jc w:val="both"/>
            </w:pPr>
            <w:r>
              <w:t>Market, shall also applicable for holder(s) / claimant(s) of securities</w:t>
            </w:r>
            <w:r>
              <w:rPr>
                <w:spacing w:val="1"/>
              </w:rPr>
              <w:t xml:space="preserve"> </w:t>
            </w:r>
            <w:r>
              <w:t>held</w:t>
            </w:r>
            <w:r>
              <w:rPr>
                <w:spacing w:val="-2"/>
              </w:rPr>
              <w:t xml:space="preserve"> </w:t>
            </w:r>
            <w:r>
              <w:t>in physical</w:t>
            </w:r>
            <w:r>
              <w:rPr>
                <w:spacing w:val="-3"/>
              </w:rPr>
              <w:t xml:space="preserve"> </w:t>
            </w:r>
            <w:r>
              <w:t>mode.</w:t>
            </w:r>
          </w:p>
        </w:tc>
      </w:tr>
      <w:tr w:rsidR="00695A62">
        <w:trPr>
          <w:trHeight w:val="561"/>
        </w:trPr>
        <w:tc>
          <w:tcPr>
            <w:tcW w:w="538" w:type="dxa"/>
          </w:tcPr>
          <w:p w:rsidR="00695A62" w:rsidRDefault="00254357">
            <w:pPr>
              <w:pStyle w:val="TableParagraph"/>
              <w:spacing w:before="23"/>
            </w:pPr>
            <w:r>
              <w:t>2</w:t>
            </w:r>
          </w:p>
        </w:tc>
        <w:tc>
          <w:tcPr>
            <w:tcW w:w="2137" w:type="dxa"/>
          </w:tcPr>
          <w:p w:rsidR="00695A62" w:rsidRDefault="00254357">
            <w:pPr>
              <w:pStyle w:val="TableParagraph"/>
              <w:spacing w:before="1" w:line="270" w:lineRule="atLeast"/>
              <w:ind w:right="95"/>
            </w:pPr>
            <w:r>
              <w:t>Minor</w:t>
            </w:r>
            <w:r>
              <w:rPr>
                <w:spacing w:val="8"/>
              </w:rPr>
              <w:t xml:space="preserve"> </w:t>
            </w:r>
            <w:r>
              <w:t>mismatch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Signature - minor</w:t>
            </w:r>
          </w:p>
        </w:tc>
        <w:tc>
          <w:tcPr>
            <w:tcW w:w="6345" w:type="dxa"/>
          </w:tcPr>
          <w:p w:rsidR="00695A62" w:rsidRDefault="00254357">
            <w:pPr>
              <w:pStyle w:val="TableParagraph"/>
              <w:spacing w:before="1" w:line="270" w:lineRule="atLeast"/>
              <w:ind w:left="106" w:right="18"/>
            </w:pPr>
            <w:r>
              <w:t>The</w:t>
            </w:r>
            <w:r>
              <w:rPr>
                <w:spacing w:val="30"/>
              </w:rPr>
              <w:t xml:space="preserve"> </w:t>
            </w:r>
            <w:r>
              <w:t>RTA</w:t>
            </w:r>
            <w:r>
              <w:rPr>
                <w:spacing w:val="28"/>
              </w:rPr>
              <w:t xml:space="preserve"> </w:t>
            </w:r>
            <w:r>
              <w:t>shall</w:t>
            </w:r>
            <w:r>
              <w:rPr>
                <w:spacing w:val="30"/>
              </w:rPr>
              <w:t xml:space="preserve"> </w:t>
            </w:r>
            <w:r>
              <w:t>intimate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holder</w:t>
            </w:r>
            <w:r>
              <w:rPr>
                <w:spacing w:val="28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existing</w:t>
            </w:r>
            <w:r>
              <w:rPr>
                <w:spacing w:val="30"/>
              </w:rPr>
              <w:t xml:space="preserve"> </w:t>
            </w:r>
            <w:r>
              <w:t>address,</w:t>
            </w:r>
            <w:r>
              <w:rPr>
                <w:spacing w:val="31"/>
              </w:rPr>
              <w:t xml:space="preserve"> </w:t>
            </w:r>
            <w:r>
              <w:t>seeking</w:t>
            </w:r>
            <w:r>
              <w:rPr>
                <w:spacing w:val="-46"/>
              </w:rPr>
              <w:t xml:space="preserve"> </w:t>
            </w:r>
            <w:r>
              <w:t>objection, if</w:t>
            </w:r>
            <w:r>
              <w:rPr>
                <w:spacing w:val="-3"/>
              </w:rPr>
              <w:t xml:space="preserve"> </w:t>
            </w:r>
            <w:r>
              <w:t>any,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</w:tc>
      </w:tr>
      <w:tr w:rsidR="00695A62">
        <w:trPr>
          <w:trHeight w:val="1098"/>
        </w:trPr>
        <w:tc>
          <w:tcPr>
            <w:tcW w:w="538" w:type="dxa"/>
          </w:tcPr>
          <w:p w:rsidR="00695A62" w:rsidRDefault="00254357">
            <w:pPr>
              <w:pStyle w:val="TableParagraph"/>
              <w:spacing w:before="23"/>
            </w:pPr>
            <w:r>
              <w:t>3</w:t>
            </w:r>
          </w:p>
        </w:tc>
        <w:tc>
          <w:tcPr>
            <w:tcW w:w="2137" w:type="dxa"/>
          </w:tcPr>
          <w:p w:rsidR="00695A62" w:rsidRDefault="00254357">
            <w:pPr>
              <w:pStyle w:val="TableParagraph"/>
              <w:spacing w:before="23"/>
              <w:ind w:right="95"/>
              <w:jc w:val="both"/>
            </w:pPr>
            <w:r>
              <w:t>Major</w:t>
            </w:r>
            <w:r>
              <w:rPr>
                <w:spacing w:val="1"/>
              </w:rPr>
              <w:t xml:space="preserve"> </w:t>
            </w:r>
            <w:r>
              <w:t>mismatch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Signature or its non-</w:t>
            </w:r>
            <w:r>
              <w:rPr>
                <w:spacing w:val="1"/>
              </w:rPr>
              <w:t xml:space="preserve"> </w:t>
            </w:r>
            <w:r>
              <w:t>availability</w:t>
            </w:r>
            <w:r>
              <w:rPr>
                <w:spacing w:val="27"/>
              </w:rPr>
              <w:t xml:space="preserve"> </w:t>
            </w:r>
            <w:r>
              <w:t>with</w:t>
            </w:r>
            <w:r>
              <w:rPr>
                <w:spacing w:val="28"/>
              </w:rPr>
              <w:t xml:space="preserve"> </w:t>
            </w:r>
            <w:r>
              <w:t>the</w:t>
            </w:r>
          </w:p>
          <w:p w:rsidR="00695A62" w:rsidRDefault="00254357">
            <w:pPr>
              <w:pStyle w:val="TableParagraph"/>
              <w:spacing w:line="250" w:lineRule="exact"/>
            </w:pPr>
            <w:r>
              <w:t>RTA</w:t>
            </w:r>
          </w:p>
        </w:tc>
        <w:tc>
          <w:tcPr>
            <w:tcW w:w="6345" w:type="dxa"/>
          </w:tcPr>
          <w:p w:rsidR="00695A62" w:rsidRDefault="002543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 w:line="237" w:lineRule="auto"/>
              <w:ind w:right="96"/>
            </w:pPr>
            <w:r>
              <w:t>Banker’s</w:t>
            </w:r>
            <w:r>
              <w:rPr>
                <w:spacing w:val="-7"/>
              </w:rPr>
              <w:t xml:space="preserve"> </w:t>
            </w:r>
            <w:r>
              <w:t>attestation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holder(s)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color w:val="006FC0"/>
                <w:spacing w:val="-6"/>
              </w:rPr>
              <w:t xml:space="preserve"> </w:t>
            </w:r>
            <w:hyperlink r:id="rId23">
              <w:r>
                <w:rPr>
                  <w:color w:val="006FC0"/>
                  <w:u w:val="single" w:color="006FC0"/>
                </w:rPr>
                <w:t>Form</w:t>
              </w:r>
            </w:hyperlink>
            <w:r>
              <w:rPr>
                <w:color w:val="006FC0"/>
                <w:spacing w:val="-46"/>
              </w:rPr>
              <w:t xml:space="preserve"> </w:t>
            </w:r>
            <w:hyperlink r:id="rId24">
              <w:r>
                <w:rPr>
                  <w:color w:val="006FC0"/>
                  <w:u w:val="single" w:color="006FC0"/>
                </w:rPr>
                <w:t>ISR –</w:t>
              </w:r>
              <w:r>
                <w:rPr>
                  <w:color w:val="006FC0"/>
                  <w:spacing w:val="1"/>
                  <w:u w:val="single" w:color="006FC0"/>
                </w:rPr>
                <w:t xml:space="preserve"> </w:t>
              </w:r>
              <w:r>
                <w:rPr>
                  <w:color w:val="006FC0"/>
                  <w:u w:val="single" w:color="006FC0"/>
                </w:rPr>
                <w:t>2</w:t>
              </w:r>
            </w:hyperlink>
          </w:p>
          <w:p w:rsidR="00695A62" w:rsidRDefault="00254357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70" w:lineRule="atLeast"/>
              <w:ind w:right="99"/>
            </w:pPr>
            <w:r>
              <w:rPr>
                <w:u w:val="single"/>
              </w:rPr>
              <w:t>Original</w:t>
            </w:r>
            <w:r>
              <w:rPr>
                <w:spacing w:val="14"/>
                <w:u w:val="single"/>
              </w:rPr>
              <w:t xml:space="preserve"> </w:t>
            </w:r>
            <w:r>
              <w:rPr>
                <w:u w:val="single"/>
              </w:rPr>
              <w:t>cancelled</w:t>
            </w:r>
            <w:r>
              <w:rPr>
                <w:spacing w:val="15"/>
                <w:u w:val="single"/>
              </w:rPr>
              <w:t xml:space="preserve"> </w:t>
            </w:r>
            <w:r>
              <w:rPr>
                <w:u w:val="single"/>
              </w:rPr>
              <w:t>cheque</w:t>
            </w:r>
            <w:r>
              <w:rPr>
                <w:spacing w:val="14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name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security</w:t>
            </w:r>
            <w:r>
              <w:rPr>
                <w:spacing w:val="17"/>
              </w:rPr>
              <w:t xml:space="preserve"> </w:t>
            </w:r>
            <w:r>
              <w:t>holder</w:t>
            </w:r>
            <w:r>
              <w:rPr>
                <w:spacing w:val="15"/>
              </w:rPr>
              <w:t xml:space="preserve"> </w:t>
            </w:r>
            <w:r>
              <w:t>printed</w:t>
            </w:r>
            <w:r>
              <w:rPr>
                <w:spacing w:val="-47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u w:val="single"/>
              </w:rPr>
              <w:t>Bank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Passbook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Bank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Statement attested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by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the Bank</w:t>
            </w:r>
          </w:p>
        </w:tc>
      </w:tr>
      <w:tr w:rsidR="00695A62">
        <w:trPr>
          <w:trHeight w:val="3304"/>
        </w:trPr>
        <w:tc>
          <w:tcPr>
            <w:tcW w:w="538" w:type="dxa"/>
          </w:tcPr>
          <w:p w:rsidR="00695A62" w:rsidRDefault="00254357">
            <w:pPr>
              <w:pStyle w:val="TableParagraph"/>
              <w:spacing w:before="20"/>
            </w:pPr>
            <w:r>
              <w:t>4</w:t>
            </w:r>
          </w:p>
        </w:tc>
        <w:tc>
          <w:tcPr>
            <w:tcW w:w="2137" w:type="dxa"/>
          </w:tcPr>
          <w:p w:rsidR="00695A62" w:rsidRDefault="00254357">
            <w:pPr>
              <w:pStyle w:val="TableParagraph"/>
              <w:spacing w:before="20"/>
            </w:pPr>
            <w:r>
              <w:t>Mismatch in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6345" w:type="dxa"/>
          </w:tcPr>
          <w:p w:rsidR="00695A62" w:rsidRDefault="00254357">
            <w:pPr>
              <w:pStyle w:val="TableParagraph"/>
              <w:ind w:left="106" w:right="18"/>
            </w:pPr>
            <w:r>
              <w:t>Furnish</w:t>
            </w:r>
            <w:r>
              <w:rPr>
                <w:spacing w:val="3"/>
              </w:rPr>
              <w:t xml:space="preserve"> </w:t>
            </w:r>
            <w:r>
              <w:t>any</w:t>
            </w:r>
            <w:r>
              <w:rPr>
                <w:spacing w:val="4"/>
              </w:rPr>
              <w:t xml:space="preserve"> </w:t>
            </w:r>
            <w:r>
              <w:t>one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following</w:t>
            </w:r>
            <w:r>
              <w:rPr>
                <w:spacing w:val="2"/>
              </w:rPr>
              <w:t xml:space="preserve"> </w:t>
            </w:r>
            <w:r>
              <w:t>documents,</w:t>
            </w:r>
            <w:r>
              <w:rPr>
                <w:spacing w:val="2"/>
              </w:rPr>
              <w:t xml:space="preserve"> </w:t>
            </w:r>
            <w:r>
              <w:t>explaining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difference in</w:t>
            </w:r>
            <w:r>
              <w:rPr>
                <w:spacing w:val="-1"/>
              </w:rPr>
              <w:t xml:space="preserve"> </w:t>
            </w:r>
            <w:r>
              <w:t>names;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hanging="361"/>
            </w:pPr>
            <w:r>
              <w:t>Unique</w:t>
            </w:r>
            <w:r>
              <w:rPr>
                <w:spacing w:val="-1"/>
              </w:rPr>
              <w:t xml:space="preserve"> </w:t>
            </w: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(UID)</w:t>
            </w:r>
            <w:r>
              <w:rPr>
                <w:spacing w:val="-2"/>
              </w:rPr>
              <w:t xml:space="preserve"> </w:t>
            </w:r>
            <w:r>
              <w:t>(Aadhaar)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ind w:hanging="361"/>
            </w:pPr>
            <w:r>
              <w:t>Valid</w:t>
            </w:r>
            <w:r>
              <w:rPr>
                <w:spacing w:val="-3"/>
              </w:rPr>
              <w:t xml:space="preserve"> </w:t>
            </w:r>
            <w:r>
              <w:t>Passport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Driving</w:t>
            </w:r>
            <w:r>
              <w:rPr>
                <w:spacing w:val="-1"/>
              </w:rPr>
              <w:t xml:space="preserve"> </w:t>
            </w:r>
            <w:r>
              <w:t>license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with photograph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0"/>
              <w:jc w:val="both"/>
            </w:pPr>
            <w:r>
              <w:t>Identity</w:t>
            </w:r>
            <w:r>
              <w:rPr>
                <w:spacing w:val="-6"/>
              </w:rPr>
              <w:t xml:space="preserve"> </w:t>
            </w:r>
            <w:r>
              <w:t>card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document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applicant’s</w:t>
            </w:r>
            <w:r>
              <w:rPr>
                <w:spacing w:val="-6"/>
              </w:rPr>
              <w:t xml:space="preserve"> </w:t>
            </w:r>
            <w:r>
              <w:t>Photo,</w:t>
            </w:r>
            <w:r>
              <w:rPr>
                <w:spacing w:val="-7"/>
              </w:rPr>
              <w:t xml:space="preserve"> </w:t>
            </w:r>
            <w:r>
              <w:t>issued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7"/>
              </w:rPr>
              <w:t xml:space="preserve"> </w:t>
            </w:r>
            <w:r>
              <w:t>the following: Central / State Government and its Departments,</w:t>
            </w:r>
            <w:r>
              <w:rPr>
                <w:spacing w:val="1"/>
              </w:rPr>
              <w:t xml:space="preserve"> </w:t>
            </w:r>
            <w:r>
              <w:t>Statutory / Regulatory Authorities, Public Sector Undertakings,</w:t>
            </w:r>
            <w:r>
              <w:rPr>
                <w:spacing w:val="1"/>
              </w:rPr>
              <w:t xml:space="preserve"> </w:t>
            </w:r>
            <w:r>
              <w:t>Scheduled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Banks,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Institutions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Marriage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  <w:p w:rsidR="00695A62" w:rsidRDefault="00254357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2" w:lineRule="exact"/>
              <w:ind w:hanging="361"/>
              <w:jc w:val="both"/>
            </w:pPr>
            <w:r>
              <w:t>Divorce</w:t>
            </w:r>
            <w:r>
              <w:rPr>
                <w:spacing w:val="-3"/>
              </w:rPr>
              <w:t xml:space="preserve"> </w:t>
            </w:r>
            <w:r>
              <w:t>decree</w:t>
            </w:r>
          </w:p>
        </w:tc>
      </w:tr>
      <w:tr w:rsidR="00695A62">
        <w:trPr>
          <w:trHeight w:val="1862"/>
        </w:trPr>
        <w:tc>
          <w:tcPr>
            <w:tcW w:w="538" w:type="dxa"/>
          </w:tcPr>
          <w:p w:rsidR="00695A62" w:rsidRDefault="00254357">
            <w:pPr>
              <w:pStyle w:val="TableParagraph"/>
              <w:spacing w:before="20"/>
            </w:pPr>
            <w:r>
              <w:t>5</w:t>
            </w:r>
          </w:p>
        </w:tc>
        <w:tc>
          <w:tcPr>
            <w:tcW w:w="2137" w:type="dxa"/>
          </w:tcPr>
          <w:p w:rsidR="00695A62" w:rsidRDefault="00254357">
            <w:pPr>
              <w:pStyle w:val="TableParagraph"/>
              <w:spacing w:before="20"/>
              <w:ind w:right="95"/>
              <w:jc w:val="both"/>
            </w:pPr>
            <w:r>
              <w:t>Present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holder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matching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folio</w:t>
            </w:r>
          </w:p>
        </w:tc>
        <w:tc>
          <w:tcPr>
            <w:tcW w:w="6345" w:type="dxa"/>
          </w:tcPr>
          <w:p w:rsidR="00695A62" w:rsidRDefault="00254357">
            <w:pPr>
              <w:pStyle w:val="TableParagraph"/>
              <w:spacing w:line="265" w:lineRule="exact"/>
              <w:ind w:left="106"/>
            </w:pPr>
            <w:r>
              <w:t>RTA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issue intimation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addresses.</w:t>
            </w:r>
          </w:p>
          <w:p w:rsidR="00695A62" w:rsidRDefault="0025435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ind w:right="275"/>
            </w:pPr>
            <w:r>
              <w:t>In case where the letter is undelivered at the old address, RTA</w:t>
            </w:r>
            <w:r>
              <w:rPr>
                <w:spacing w:val="1"/>
              </w:rPr>
              <w:t xml:space="preserve"> </w:t>
            </w:r>
            <w:r>
              <w:t>shall not insist for any proof of the old address provided the</w:t>
            </w:r>
            <w:r>
              <w:rPr>
                <w:spacing w:val="1"/>
              </w:rPr>
              <w:t xml:space="preserve"> </w:t>
            </w:r>
            <w:r>
              <w:t>current address proof is in the form of an address proof issued</w:t>
            </w:r>
            <w:r>
              <w:rPr>
                <w:spacing w:val="-47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 Government Authority.</w:t>
            </w:r>
          </w:p>
          <w:p w:rsidR="00695A62" w:rsidRDefault="00254357">
            <w:pPr>
              <w:pStyle w:val="TableParagraph"/>
              <w:spacing w:line="252" w:lineRule="exact"/>
              <w:ind w:left="106" w:right="18"/>
              <w:rPr>
                <w:rFonts w:ascii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above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procedure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applicable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request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change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address of the holder also</w:t>
            </w:r>
          </w:p>
        </w:tc>
      </w:tr>
    </w:tbl>
    <w:p w:rsidR="00695A62" w:rsidRDefault="00695A62">
      <w:pPr>
        <w:pStyle w:val="BodyText"/>
        <w:spacing w:before="9"/>
        <w:rPr>
          <w:sz w:val="19"/>
        </w:rPr>
      </w:pPr>
    </w:p>
    <w:p w:rsidR="00695A62" w:rsidRDefault="00254357">
      <w:pPr>
        <w:ind w:left="860"/>
        <w:jc w:val="both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(Page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3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 for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 investors;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print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out of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 same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required)</w:t>
      </w:r>
    </w:p>
    <w:sectPr w:rsidR="00695A62">
      <w:pgSz w:w="11910" w:h="16840"/>
      <w:pgMar w:top="1240" w:right="160" w:bottom="1180" w:left="58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1C77" w:rsidRDefault="00071C77">
      <w:r>
        <w:separator/>
      </w:r>
    </w:p>
  </w:endnote>
  <w:endnote w:type="continuationSeparator" w:id="0">
    <w:p w:rsidR="00071C77" w:rsidRDefault="000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5A62" w:rsidRDefault="005C60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5747D389" wp14:editId="798B1B30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897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E4E31" id="Rectangle 2" o:spid="_x0000_s1026" style="position:absolute;margin-left:70.6pt;margin-top:778.3pt;width:454.25pt;height:.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689EFA45" wp14:editId="35F41065">
              <wp:simplePos x="0" y="0"/>
              <wp:positionH relativeFrom="page">
                <wp:posOffset>5981700</wp:posOffset>
              </wp:positionH>
              <wp:positionV relativeFrom="page">
                <wp:posOffset>9917430</wp:posOffset>
              </wp:positionV>
              <wp:extent cx="6781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A62" w:rsidRDefault="0025435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EFA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pt;margin-top:780.9pt;width:53.4pt;height:13.0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" filled="f" stroked="f">
              <v:textbox inset="0,0,0,0">
                <w:txbxContent>
                  <w:p w:rsidR="00695A62" w:rsidRDefault="0025435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1C77" w:rsidRDefault="00071C77">
      <w:r>
        <w:separator/>
      </w:r>
    </w:p>
  </w:footnote>
  <w:footnote w:type="continuationSeparator" w:id="0">
    <w:p w:rsidR="00071C77" w:rsidRDefault="0007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51C"/>
    <w:multiLevelType w:val="hybridMultilevel"/>
    <w:tmpl w:val="893A13C6"/>
    <w:lvl w:ilvl="0" w:tplc="E8E05B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7C6FD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153AC00C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0020176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0E6EE77E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EBE5744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8EC260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2CF2BBBC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BE043FFA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10627"/>
    <w:multiLevelType w:val="hybridMultilevel"/>
    <w:tmpl w:val="9210EE42"/>
    <w:lvl w:ilvl="0" w:tplc="FACADC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DE161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634A9A48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4222A62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8014F48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38E291DC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41097E0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17DEDCF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8090B274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C73D4A"/>
    <w:multiLevelType w:val="hybridMultilevel"/>
    <w:tmpl w:val="0B6A5424"/>
    <w:lvl w:ilvl="0" w:tplc="7D56E0EE">
      <w:numFmt w:val="bullet"/>
      <w:lvlText w:val="□"/>
      <w:lvlJc w:val="left"/>
      <w:pPr>
        <w:ind w:left="639" w:hanging="356"/>
      </w:pPr>
      <w:rPr>
        <w:rFonts w:ascii="Roboto Th" w:eastAsia="Roboto Th" w:hAnsi="Roboto Th" w:cs="Roboto Th" w:hint="default"/>
        <w:w w:val="75"/>
        <w:sz w:val="40"/>
        <w:szCs w:val="40"/>
        <w:lang w:val="en-US" w:eastAsia="en-US" w:bidi="ar-SA"/>
      </w:rPr>
    </w:lvl>
    <w:lvl w:ilvl="1" w:tplc="99E46750">
      <w:numFmt w:val="bullet"/>
      <w:lvlText w:val="•"/>
      <w:lvlJc w:val="left"/>
      <w:pPr>
        <w:ind w:left="1362" w:hanging="356"/>
      </w:pPr>
      <w:rPr>
        <w:rFonts w:hint="default"/>
        <w:lang w:val="en-US" w:eastAsia="en-US" w:bidi="ar-SA"/>
      </w:rPr>
    </w:lvl>
    <w:lvl w:ilvl="2" w:tplc="F6F23792">
      <w:numFmt w:val="bullet"/>
      <w:lvlText w:val="•"/>
      <w:lvlJc w:val="left"/>
      <w:pPr>
        <w:ind w:left="2085" w:hanging="356"/>
      </w:pPr>
      <w:rPr>
        <w:rFonts w:hint="default"/>
        <w:lang w:val="en-US" w:eastAsia="en-US" w:bidi="ar-SA"/>
      </w:rPr>
    </w:lvl>
    <w:lvl w:ilvl="3" w:tplc="5574D54E">
      <w:numFmt w:val="bullet"/>
      <w:lvlText w:val="•"/>
      <w:lvlJc w:val="left"/>
      <w:pPr>
        <w:ind w:left="2808" w:hanging="356"/>
      </w:pPr>
      <w:rPr>
        <w:rFonts w:hint="default"/>
        <w:lang w:val="en-US" w:eastAsia="en-US" w:bidi="ar-SA"/>
      </w:rPr>
    </w:lvl>
    <w:lvl w:ilvl="4" w:tplc="C36A680E">
      <w:numFmt w:val="bullet"/>
      <w:lvlText w:val="•"/>
      <w:lvlJc w:val="left"/>
      <w:pPr>
        <w:ind w:left="3531" w:hanging="356"/>
      </w:pPr>
      <w:rPr>
        <w:rFonts w:hint="default"/>
        <w:lang w:val="en-US" w:eastAsia="en-US" w:bidi="ar-SA"/>
      </w:rPr>
    </w:lvl>
    <w:lvl w:ilvl="5" w:tplc="6A52376E">
      <w:numFmt w:val="bullet"/>
      <w:lvlText w:val="•"/>
      <w:lvlJc w:val="left"/>
      <w:pPr>
        <w:ind w:left="4254" w:hanging="356"/>
      </w:pPr>
      <w:rPr>
        <w:rFonts w:hint="default"/>
        <w:lang w:val="en-US" w:eastAsia="en-US" w:bidi="ar-SA"/>
      </w:rPr>
    </w:lvl>
    <w:lvl w:ilvl="6" w:tplc="EDAC786E">
      <w:numFmt w:val="bullet"/>
      <w:lvlText w:val="•"/>
      <w:lvlJc w:val="left"/>
      <w:pPr>
        <w:ind w:left="4976" w:hanging="356"/>
      </w:pPr>
      <w:rPr>
        <w:rFonts w:hint="default"/>
        <w:lang w:val="en-US" w:eastAsia="en-US" w:bidi="ar-SA"/>
      </w:rPr>
    </w:lvl>
    <w:lvl w:ilvl="7" w:tplc="8FB8FF5A">
      <w:numFmt w:val="bullet"/>
      <w:lvlText w:val="•"/>
      <w:lvlJc w:val="left"/>
      <w:pPr>
        <w:ind w:left="5699" w:hanging="356"/>
      </w:pPr>
      <w:rPr>
        <w:rFonts w:hint="default"/>
        <w:lang w:val="en-US" w:eastAsia="en-US" w:bidi="ar-SA"/>
      </w:rPr>
    </w:lvl>
    <w:lvl w:ilvl="8" w:tplc="ABE29FA6">
      <w:numFmt w:val="bullet"/>
      <w:lvlText w:val="•"/>
      <w:lvlJc w:val="left"/>
      <w:pPr>
        <w:ind w:left="6422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0956265"/>
    <w:multiLevelType w:val="hybridMultilevel"/>
    <w:tmpl w:val="0742A830"/>
    <w:lvl w:ilvl="0" w:tplc="B18CD8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C76B5D4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3C5294F4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FEA82F28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8B2C7E80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65CEEB30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346C6D6A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E592ABAE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ADA40DDE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2E7427"/>
    <w:multiLevelType w:val="hybridMultilevel"/>
    <w:tmpl w:val="7D3A8062"/>
    <w:lvl w:ilvl="0" w:tplc="B1BCEBA4">
      <w:numFmt w:val="bullet"/>
      <w:lvlText w:val=""/>
      <w:lvlJc w:val="left"/>
      <w:pPr>
        <w:ind w:left="232" w:hanging="21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76645E">
      <w:numFmt w:val="bullet"/>
      <w:lvlText w:val="•"/>
      <w:lvlJc w:val="left"/>
      <w:pPr>
        <w:ind w:left="958" w:hanging="219"/>
      </w:pPr>
      <w:rPr>
        <w:rFonts w:hint="default"/>
        <w:lang w:val="en-US" w:eastAsia="en-US" w:bidi="ar-SA"/>
      </w:rPr>
    </w:lvl>
    <w:lvl w:ilvl="2" w:tplc="CC6CFA66">
      <w:numFmt w:val="bullet"/>
      <w:lvlText w:val="•"/>
      <w:lvlJc w:val="left"/>
      <w:pPr>
        <w:ind w:left="1677" w:hanging="219"/>
      </w:pPr>
      <w:rPr>
        <w:rFonts w:hint="default"/>
        <w:lang w:val="en-US" w:eastAsia="en-US" w:bidi="ar-SA"/>
      </w:rPr>
    </w:lvl>
    <w:lvl w:ilvl="3" w:tplc="B00C2888">
      <w:numFmt w:val="bullet"/>
      <w:lvlText w:val="•"/>
      <w:lvlJc w:val="left"/>
      <w:pPr>
        <w:ind w:left="2396" w:hanging="219"/>
      </w:pPr>
      <w:rPr>
        <w:rFonts w:hint="default"/>
        <w:lang w:val="en-US" w:eastAsia="en-US" w:bidi="ar-SA"/>
      </w:rPr>
    </w:lvl>
    <w:lvl w:ilvl="4" w:tplc="3902587A">
      <w:numFmt w:val="bullet"/>
      <w:lvlText w:val="•"/>
      <w:lvlJc w:val="left"/>
      <w:pPr>
        <w:ind w:left="3115" w:hanging="219"/>
      </w:pPr>
      <w:rPr>
        <w:rFonts w:hint="default"/>
        <w:lang w:val="en-US" w:eastAsia="en-US" w:bidi="ar-SA"/>
      </w:rPr>
    </w:lvl>
    <w:lvl w:ilvl="5" w:tplc="B7FCBDCC">
      <w:numFmt w:val="bullet"/>
      <w:lvlText w:val="•"/>
      <w:lvlJc w:val="left"/>
      <w:pPr>
        <w:ind w:left="3834" w:hanging="219"/>
      </w:pPr>
      <w:rPr>
        <w:rFonts w:hint="default"/>
        <w:lang w:val="en-US" w:eastAsia="en-US" w:bidi="ar-SA"/>
      </w:rPr>
    </w:lvl>
    <w:lvl w:ilvl="6" w:tplc="ADC8681E">
      <w:numFmt w:val="bullet"/>
      <w:lvlText w:val="•"/>
      <w:lvlJc w:val="left"/>
      <w:pPr>
        <w:ind w:left="4553" w:hanging="219"/>
      </w:pPr>
      <w:rPr>
        <w:rFonts w:hint="default"/>
        <w:lang w:val="en-US" w:eastAsia="en-US" w:bidi="ar-SA"/>
      </w:rPr>
    </w:lvl>
    <w:lvl w:ilvl="7" w:tplc="C43A5B2C">
      <w:numFmt w:val="bullet"/>
      <w:lvlText w:val="•"/>
      <w:lvlJc w:val="left"/>
      <w:pPr>
        <w:ind w:left="5272" w:hanging="219"/>
      </w:pPr>
      <w:rPr>
        <w:rFonts w:hint="default"/>
        <w:lang w:val="en-US" w:eastAsia="en-US" w:bidi="ar-SA"/>
      </w:rPr>
    </w:lvl>
    <w:lvl w:ilvl="8" w:tplc="3538F0A8">
      <w:numFmt w:val="bullet"/>
      <w:lvlText w:val="•"/>
      <w:lvlJc w:val="left"/>
      <w:pPr>
        <w:ind w:left="5991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14024CB8"/>
    <w:multiLevelType w:val="hybridMultilevel"/>
    <w:tmpl w:val="037C0AF0"/>
    <w:lvl w:ilvl="0" w:tplc="F6CEFD32">
      <w:start w:val="1"/>
      <w:numFmt w:val="upperLetter"/>
      <w:lvlText w:val="%1."/>
      <w:lvlJc w:val="left"/>
      <w:pPr>
        <w:ind w:left="1426" w:hanging="567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ar-SA"/>
      </w:rPr>
    </w:lvl>
    <w:lvl w:ilvl="1" w:tplc="1A8E0C2E">
      <w:start w:val="1"/>
      <w:numFmt w:val="decimal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98347E8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6B808CDA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2A124FC2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5" w:tplc="2B26A0E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6C440EDA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7" w:tplc="1602C662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365272E4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FB1126"/>
    <w:multiLevelType w:val="hybridMultilevel"/>
    <w:tmpl w:val="2586F656"/>
    <w:lvl w:ilvl="0" w:tplc="D5466DE6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3A2B276">
      <w:numFmt w:val="bullet"/>
      <w:lvlText w:val="•"/>
      <w:lvlJc w:val="left"/>
      <w:pPr>
        <w:ind w:left="976" w:hanging="144"/>
      </w:pPr>
      <w:rPr>
        <w:rFonts w:hint="default"/>
        <w:lang w:val="en-US" w:eastAsia="en-US" w:bidi="ar-SA"/>
      </w:rPr>
    </w:lvl>
    <w:lvl w:ilvl="2" w:tplc="1124003E">
      <w:numFmt w:val="bullet"/>
      <w:lvlText w:val="•"/>
      <w:lvlJc w:val="left"/>
      <w:pPr>
        <w:ind w:left="1693" w:hanging="144"/>
      </w:pPr>
      <w:rPr>
        <w:rFonts w:hint="default"/>
        <w:lang w:val="en-US" w:eastAsia="en-US" w:bidi="ar-SA"/>
      </w:rPr>
    </w:lvl>
    <w:lvl w:ilvl="3" w:tplc="B5C28A16">
      <w:numFmt w:val="bullet"/>
      <w:lvlText w:val="•"/>
      <w:lvlJc w:val="left"/>
      <w:pPr>
        <w:ind w:left="2410" w:hanging="144"/>
      </w:pPr>
      <w:rPr>
        <w:rFonts w:hint="default"/>
        <w:lang w:val="en-US" w:eastAsia="en-US" w:bidi="ar-SA"/>
      </w:rPr>
    </w:lvl>
    <w:lvl w:ilvl="4" w:tplc="E5847FA2">
      <w:numFmt w:val="bullet"/>
      <w:lvlText w:val="•"/>
      <w:lvlJc w:val="left"/>
      <w:pPr>
        <w:ind w:left="3127" w:hanging="144"/>
      </w:pPr>
      <w:rPr>
        <w:rFonts w:hint="default"/>
        <w:lang w:val="en-US" w:eastAsia="en-US" w:bidi="ar-SA"/>
      </w:rPr>
    </w:lvl>
    <w:lvl w:ilvl="5" w:tplc="D4EA9848">
      <w:numFmt w:val="bullet"/>
      <w:lvlText w:val="•"/>
      <w:lvlJc w:val="left"/>
      <w:pPr>
        <w:ind w:left="3844" w:hanging="144"/>
      </w:pPr>
      <w:rPr>
        <w:rFonts w:hint="default"/>
        <w:lang w:val="en-US" w:eastAsia="en-US" w:bidi="ar-SA"/>
      </w:rPr>
    </w:lvl>
    <w:lvl w:ilvl="6" w:tplc="A02A15DC">
      <w:numFmt w:val="bullet"/>
      <w:lvlText w:val="•"/>
      <w:lvlJc w:val="left"/>
      <w:pPr>
        <w:ind w:left="4561" w:hanging="144"/>
      </w:pPr>
      <w:rPr>
        <w:rFonts w:hint="default"/>
        <w:lang w:val="en-US" w:eastAsia="en-US" w:bidi="ar-SA"/>
      </w:rPr>
    </w:lvl>
    <w:lvl w:ilvl="7" w:tplc="1C1471A6">
      <w:numFmt w:val="bullet"/>
      <w:lvlText w:val="•"/>
      <w:lvlJc w:val="left"/>
      <w:pPr>
        <w:ind w:left="5278" w:hanging="144"/>
      </w:pPr>
      <w:rPr>
        <w:rFonts w:hint="default"/>
        <w:lang w:val="en-US" w:eastAsia="en-US" w:bidi="ar-SA"/>
      </w:rPr>
    </w:lvl>
    <w:lvl w:ilvl="8" w:tplc="83AA74C0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235824DF"/>
    <w:multiLevelType w:val="hybridMultilevel"/>
    <w:tmpl w:val="79566C5E"/>
    <w:lvl w:ilvl="0" w:tplc="D74653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9E8B2A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409277B4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3" w:tplc="C49C3EC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99B0A15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5" w:tplc="919CA89A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6" w:tplc="BC28FF9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7" w:tplc="AFC23A14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6E308B9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6C1E86"/>
    <w:multiLevelType w:val="hybridMultilevel"/>
    <w:tmpl w:val="814814DA"/>
    <w:lvl w:ilvl="0" w:tplc="62F26DA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BEF48A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FED83B72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10AAAC9A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03E01D86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E0A25CCC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72B274A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304896A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7898FA1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481FCA"/>
    <w:multiLevelType w:val="hybridMultilevel"/>
    <w:tmpl w:val="A1BC3220"/>
    <w:lvl w:ilvl="0" w:tplc="6174F8E4">
      <w:numFmt w:val="bullet"/>
      <w:lvlText w:val=""/>
      <w:lvlJc w:val="left"/>
      <w:pPr>
        <w:ind w:left="252" w:hanging="1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A00256A">
      <w:numFmt w:val="bullet"/>
      <w:lvlText w:val="•"/>
      <w:lvlJc w:val="left"/>
      <w:pPr>
        <w:ind w:left="976" w:hanging="144"/>
      </w:pPr>
      <w:rPr>
        <w:rFonts w:hint="default"/>
        <w:lang w:val="en-US" w:eastAsia="en-US" w:bidi="ar-SA"/>
      </w:rPr>
    </w:lvl>
    <w:lvl w:ilvl="2" w:tplc="A5C0623C">
      <w:numFmt w:val="bullet"/>
      <w:lvlText w:val="•"/>
      <w:lvlJc w:val="left"/>
      <w:pPr>
        <w:ind w:left="1693" w:hanging="144"/>
      </w:pPr>
      <w:rPr>
        <w:rFonts w:hint="default"/>
        <w:lang w:val="en-US" w:eastAsia="en-US" w:bidi="ar-SA"/>
      </w:rPr>
    </w:lvl>
    <w:lvl w:ilvl="3" w:tplc="F904A94C">
      <w:numFmt w:val="bullet"/>
      <w:lvlText w:val="•"/>
      <w:lvlJc w:val="left"/>
      <w:pPr>
        <w:ind w:left="2410" w:hanging="144"/>
      </w:pPr>
      <w:rPr>
        <w:rFonts w:hint="default"/>
        <w:lang w:val="en-US" w:eastAsia="en-US" w:bidi="ar-SA"/>
      </w:rPr>
    </w:lvl>
    <w:lvl w:ilvl="4" w:tplc="47DAE674">
      <w:numFmt w:val="bullet"/>
      <w:lvlText w:val="•"/>
      <w:lvlJc w:val="left"/>
      <w:pPr>
        <w:ind w:left="3127" w:hanging="144"/>
      </w:pPr>
      <w:rPr>
        <w:rFonts w:hint="default"/>
        <w:lang w:val="en-US" w:eastAsia="en-US" w:bidi="ar-SA"/>
      </w:rPr>
    </w:lvl>
    <w:lvl w:ilvl="5" w:tplc="9C1A298A">
      <w:numFmt w:val="bullet"/>
      <w:lvlText w:val="•"/>
      <w:lvlJc w:val="left"/>
      <w:pPr>
        <w:ind w:left="3844" w:hanging="144"/>
      </w:pPr>
      <w:rPr>
        <w:rFonts w:hint="default"/>
        <w:lang w:val="en-US" w:eastAsia="en-US" w:bidi="ar-SA"/>
      </w:rPr>
    </w:lvl>
    <w:lvl w:ilvl="6" w:tplc="061A6332">
      <w:numFmt w:val="bullet"/>
      <w:lvlText w:val="•"/>
      <w:lvlJc w:val="left"/>
      <w:pPr>
        <w:ind w:left="4561" w:hanging="144"/>
      </w:pPr>
      <w:rPr>
        <w:rFonts w:hint="default"/>
        <w:lang w:val="en-US" w:eastAsia="en-US" w:bidi="ar-SA"/>
      </w:rPr>
    </w:lvl>
    <w:lvl w:ilvl="7" w:tplc="DF88E6CA">
      <w:numFmt w:val="bullet"/>
      <w:lvlText w:val="•"/>
      <w:lvlJc w:val="left"/>
      <w:pPr>
        <w:ind w:left="5278" w:hanging="144"/>
      </w:pPr>
      <w:rPr>
        <w:rFonts w:hint="default"/>
        <w:lang w:val="en-US" w:eastAsia="en-US" w:bidi="ar-SA"/>
      </w:rPr>
    </w:lvl>
    <w:lvl w:ilvl="8" w:tplc="8C204B7C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49284FC4"/>
    <w:multiLevelType w:val="hybridMultilevel"/>
    <w:tmpl w:val="C3EEF97A"/>
    <w:lvl w:ilvl="0" w:tplc="571891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8A017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2" w:tplc="9EAE1B0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3" w:tplc="32A0A804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49B8959E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5" w:tplc="406A7426"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 w:tplc="4BFA4524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 w:tplc="F6723F28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8" w:tplc="5F5E1518"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A9F07B8"/>
    <w:multiLevelType w:val="hybridMultilevel"/>
    <w:tmpl w:val="81E46702"/>
    <w:lvl w:ilvl="0" w:tplc="0D78FD4E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1" w:tplc="4F060C6A">
      <w:numFmt w:val="bullet"/>
      <w:lvlText w:val="•"/>
      <w:lvlJc w:val="left"/>
      <w:pPr>
        <w:ind w:left="849" w:hanging="418"/>
      </w:pPr>
      <w:rPr>
        <w:rFonts w:hint="default"/>
        <w:lang w:val="en-US" w:eastAsia="en-US" w:bidi="ar-SA"/>
      </w:rPr>
    </w:lvl>
    <w:lvl w:ilvl="2" w:tplc="9B9C24D8">
      <w:numFmt w:val="bullet"/>
      <w:lvlText w:val="•"/>
      <w:lvlJc w:val="left"/>
      <w:pPr>
        <w:ind w:left="1179" w:hanging="418"/>
      </w:pPr>
      <w:rPr>
        <w:rFonts w:hint="default"/>
        <w:lang w:val="en-US" w:eastAsia="en-US" w:bidi="ar-SA"/>
      </w:rPr>
    </w:lvl>
    <w:lvl w:ilvl="3" w:tplc="DA767930">
      <w:numFmt w:val="bullet"/>
      <w:lvlText w:val="•"/>
      <w:lvlJc w:val="left"/>
      <w:pPr>
        <w:ind w:left="1509" w:hanging="418"/>
      </w:pPr>
      <w:rPr>
        <w:rFonts w:hint="default"/>
        <w:lang w:val="en-US" w:eastAsia="en-US" w:bidi="ar-SA"/>
      </w:rPr>
    </w:lvl>
    <w:lvl w:ilvl="4" w:tplc="8870ACC8">
      <w:numFmt w:val="bullet"/>
      <w:lvlText w:val="•"/>
      <w:lvlJc w:val="left"/>
      <w:pPr>
        <w:ind w:left="1839" w:hanging="418"/>
      </w:pPr>
      <w:rPr>
        <w:rFonts w:hint="default"/>
        <w:lang w:val="en-US" w:eastAsia="en-US" w:bidi="ar-SA"/>
      </w:rPr>
    </w:lvl>
    <w:lvl w:ilvl="5" w:tplc="2AEAE250">
      <w:numFmt w:val="bullet"/>
      <w:lvlText w:val="•"/>
      <w:lvlJc w:val="left"/>
      <w:pPr>
        <w:ind w:left="2169" w:hanging="418"/>
      </w:pPr>
      <w:rPr>
        <w:rFonts w:hint="default"/>
        <w:lang w:val="en-US" w:eastAsia="en-US" w:bidi="ar-SA"/>
      </w:rPr>
    </w:lvl>
    <w:lvl w:ilvl="6" w:tplc="A3C448FA">
      <w:numFmt w:val="bullet"/>
      <w:lvlText w:val="•"/>
      <w:lvlJc w:val="left"/>
      <w:pPr>
        <w:ind w:left="2499" w:hanging="418"/>
      </w:pPr>
      <w:rPr>
        <w:rFonts w:hint="default"/>
        <w:lang w:val="en-US" w:eastAsia="en-US" w:bidi="ar-SA"/>
      </w:rPr>
    </w:lvl>
    <w:lvl w:ilvl="7" w:tplc="06D42D7C">
      <w:numFmt w:val="bullet"/>
      <w:lvlText w:val="•"/>
      <w:lvlJc w:val="left"/>
      <w:pPr>
        <w:ind w:left="2829" w:hanging="418"/>
      </w:pPr>
      <w:rPr>
        <w:rFonts w:hint="default"/>
        <w:lang w:val="en-US" w:eastAsia="en-US" w:bidi="ar-SA"/>
      </w:rPr>
    </w:lvl>
    <w:lvl w:ilvl="8" w:tplc="49163CD6">
      <w:numFmt w:val="bullet"/>
      <w:lvlText w:val="•"/>
      <w:lvlJc w:val="left"/>
      <w:pPr>
        <w:ind w:left="3159" w:hanging="418"/>
      </w:pPr>
      <w:rPr>
        <w:rFonts w:hint="default"/>
        <w:lang w:val="en-US" w:eastAsia="en-US" w:bidi="ar-SA"/>
      </w:rPr>
    </w:lvl>
  </w:abstractNum>
  <w:abstractNum w:abstractNumId="12" w15:restartNumberingAfterBreak="0">
    <w:nsid w:val="4B9B2BC4"/>
    <w:multiLevelType w:val="hybridMultilevel"/>
    <w:tmpl w:val="81A053BC"/>
    <w:lvl w:ilvl="0" w:tplc="C2B6537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20D202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0C742C7A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C498A2DA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21AAB81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D5466890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CB7A8BF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1028208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74D2F5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DFC710B"/>
    <w:multiLevelType w:val="hybridMultilevel"/>
    <w:tmpl w:val="01DEE650"/>
    <w:lvl w:ilvl="0" w:tplc="2A40353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06DF86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B6EE7604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043843C0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 w:tplc="A522B60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5" w:tplc="0B8AEADE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6" w:tplc="E8A6BF4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7" w:tplc="A66AB3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8" w:tplc="B7525F1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EC7E4D"/>
    <w:multiLevelType w:val="hybridMultilevel"/>
    <w:tmpl w:val="29E0CB9C"/>
    <w:lvl w:ilvl="0" w:tplc="DAB636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5EEA5F8">
      <w:numFmt w:val="bullet"/>
      <w:lvlText w:val="•"/>
      <w:lvlJc w:val="left"/>
      <w:pPr>
        <w:ind w:left="616" w:hanging="360"/>
      </w:pPr>
      <w:rPr>
        <w:rFonts w:hint="default"/>
        <w:lang w:val="en-US" w:eastAsia="en-US" w:bidi="ar-SA"/>
      </w:rPr>
    </w:lvl>
    <w:lvl w:ilvl="2" w:tplc="A12807DE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3" w:tplc="21701502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2CE484E6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5" w:tplc="0616D94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6" w:tplc="16BED95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7" w:tplc="F4784DF2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8" w:tplc="B4722BE4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</w:abstractNum>
  <w:num w:numId="1" w16cid:durableId="329142595">
    <w:abstractNumId w:val="12"/>
  </w:num>
  <w:num w:numId="2" w16cid:durableId="735084029">
    <w:abstractNumId w:val="13"/>
  </w:num>
  <w:num w:numId="3" w16cid:durableId="1833982486">
    <w:abstractNumId w:val="8"/>
  </w:num>
  <w:num w:numId="4" w16cid:durableId="207643220">
    <w:abstractNumId w:val="9"/>
  </w:num>
  <w:num w:numId="5" w16cid:durableId="1822768472">
    <w:abstractNumId w:val="7"/>
  </w:num>
  <w:num w:numId="6" w16cid:durableId="1810321036">
    <w:abstractNumId w:val="4"/>
  </w:num>
  <w:num w:numId="7" w16cid:durableId="2002150246">
    <w:abstractNumId w:val="6"/>
  </w:num>
  <w:num w:numId="8" w16cid:durableId="1250043162">
    <w:abstractNumId w:val="14"/>
  </w:num>
  <w:num w:numId="9" w16cid:durableId="2120830195">
    <w:abstractNumId w:val="10"/>
  </w:num>
  <w:num w:numId="10" w16cid:durableId="1795713401">
    <w:abstractNumId w:val="1"/>
  </w:num>
  <w:num w:numId="11" w16cid:durableId="771246773">
    <w:abstractNumId w:val="0"/>
  </w:num>
  <w:num w:numId="12" w16cid:durableId="1003900486">
    <w:abstractNumId w:val="3"/>
  </w:num>
  <w:num w:numId="13" w16cid:durableId="560022944">
    <w:abstractNumId w:val="11"/>
  </w:num>
  <w:num w:numId="14" w16cid:durableId="1811245251">
    <w:abstractNumId w:val="2"/>
  </w:num>
  <w:num w:numId="15" w16cid:durableId="1961304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62"/>
    <w:rsid w:val="00071C77"/>
    <w:rsid w:val="001D07E3"/>
    <w:rsid w:val="00254357"/>
    <w:rsid w:val="004D7168"/>
    <w:rsid w:val="005C604B"/>
    <w:rsid w:val="00695A62"/>
    <w:rsid w:val="008E72FE"/>
    <w:rsid w:val="00AE0553"/>
    <w:rsid w:val="00DD0433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27AD6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877" w:right="129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15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bi.gov.in/sebi_data/commondocs/nov-2021/Form%20ISR-2_p.pdf" TargetMode="External"/><Relationship Id="rId13" Type="http://schemas.openxmlformats.org/officeDocument/2006/relationships/hyperlink" Target="https://www.sebi.gov.in/sebi_data/commondocs/nov-2021/Form%20ISR-3_p.pdf" TargetMode="External"/><Relationship Id="rId18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ebi.gov.in/legal/circulars/oct-2011/uniform-know-your-client-kyc-requirements-for-the-securities-market_20819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sebi.gov.in/sebi_data/commondocs/nov-2021/Form%20No.%20SH-13_p.pdf" TargetMode="External"/><Relationship Id="rId17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ebi.gov.in/sebi_data/commondocs/nov-2021/Form%20No.%20SH-14_p.pdf" TargetMode="External"/><Relationship Id="rId20" Type="http://schemas.openxmlformats.org/officeDocument/2006/relationships/hyperlink" Target="https://www.sebi.gov.in/sebi_data/commondocs/nov-2021/Form%20ISR-3_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4" Type="http://schemas.openxmlformats.org/officeDocument/2006/relationships/hyperlink" Target="https://www.sebi.gov.in/sebi_data/commondocs/nov-2021/Form%20ISR-2_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3" Type="http://schemas.openxmlformats.org/officeDocument/2006/relationships/hyperlink" Target="https://www.sebi.gov.in/sebi_data/commondocs/nov-2021/Form%20ISR-2_p.pdf" TargetMode="Externa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19" Type="http://schemas.openxmlformats.org/officeDocument/2006/relationships/hyperlink" Target="https://www.sebi.gov.in/sebi_data/commondocs/nov-2021/Form%20No.%20SH-14_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bi.gov.in/sebi_data/commondocs/nov-2021/Form%20ISR-2_p.pdf" TargetMode="External"/><Relationship Id="rId14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2" Type="http://schemas.openxmlformats.org/officeDocument/2006/relationships/hyperlink" Target="https://www.sebi.gov.in/legal/circulars/oct-2011/uniform-know-your-client-kyc-requirements-for-the-securities-market_208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8616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Manjesh Roy S</dc:creator>
  <cp:lastModifiedBy>Hari Chandana Kompella</cp:lastModifiedBy>
  <cp:revision>1</cp:revision>
  <dcterms:created xsi:type="dcterms:W3CDTF">2025-01-22T07:39:00Z</dcterms:created>
  <dcterms:modified xsi:type="dcterms:W3CDTF">2025-01-22T07:39:00Z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